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2CD2"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CENTRAL ASSOCIATION OF AGRICULTURAL VALUERS</w:t>
      </w:r>
    </w:p>
    <w:p w14:paraId="6656322E" w14:textId="77777777" w:rsidR="003B07F1" w:rsidRDefault="003B07F1" w:rsidP="003B07F1">
      <w:pPr>
        <w:autoSpaceDE w:val="0"/>
        <w:autoSpaceDN w:val="0"/>
        <w:adjustRightInd w:val="0"/>
        <w:spacing w:after="0"/>
        <w:jc w:val="center"/>
        <w:rPr>
          <w:b/>
          <w:sz w:val="32"/>
          <w:szCs w:val="32"/>
        </w:rPr>
      </w:pPr>
    </w:p>
    <w:p w14:paraId="13CFE9E7" w14:textId="77777777" w:rsidR="003B07F1" w:rsidRDefault="003B07F1" w:rsidP="003B07F1">
      <w:pPr>
        <w:autoSpaceDE w:val="0"/>
        <w:autoSpaceDN w:val="0"/>
        <w:adjustRightInd w:val="0"/>
        <w:spacing w:after="0"/>
        <w:jc w:val="center"/>
        <w:rPr>
          <w:b/>
          <w:sz w:val="32"/>
          <w:szCs w:val="32"/>
        </w:rPr>
      </w:pPr>
    </w:p>
    <w:p w14:paraId="2A4CF891" w14:textId="77777777" w:rsidR="003B07F1" w:rsidRDefault="003B07F1" w:rsidP="003B07F1">
      <w:pPr>
        <w:autoSpaceDE w:val="0"/>
        <w:autoSpaceDN w:val="0"/>
        <w:adjustRightInd w:val="0"/>
        <w:spacing w:after="0"/>
        <w:jc w:val="center"/>
        <w:rPr>
          <w:b/>
          <w:sz w:val="32"/>
          <w:szCs w:val="32"/>
        </w:rPr>
      </w:pPr>
    </w:p>
    <w:p w14:paraId="65E8AE9C" w14:textId="3BC026B6" w:rsidR="003B07F1" w:rsidRDefault="003B07F1" w:rsidP="003B07F1">
      <w:pPr>
        <w:autoSpaceDE w:val="0"/>
        <w:autoSpaceDN w:val="0"/>
        <w:adjustRightInd w:val="0"/>
        <w:spacing w:after="0"/>
        <w:jc w:val="center"/>
        <w:rPr>
          <w:b/>
          <w:sz w:val="32"/>
          <w:szCs w:val="32"/>
        </w:rPr>
      </w:pPr>
      <w:r>
        <w:rPr>
          <w:b/>
          <w:noProof/>
          <w:sz w:val="32"/>
          <w:szCs w:val="32"/>
        </w:rPr>
        <w:drawing>
          <wp:inline distT="0" distB="0" distL="0" distR="0" wp14:anchorId="38DDA2C5" wp14:editId="2D29E843">
            <wp:extent cx="944880" cy="868680"/>
            <wp:effectExtent l="0" t="0" r="7620" b="7620"/>
            <wp:docPr id="90465181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68680"/>
                    </a:xfrm>
                    <a:prstGeom prst="rect">
                      <a:avLst/>
                    </a:prstGeom>
                    <a:noFill/>
                    <a:ln>
                      <a:noFill/>
                    </a:ln>
                  </pic:spPr>
                </pic:pic>
              </a:graphicData>
            </a:graphic>
          </wp:inline>
        </w:drawing>
      </w:r>
    </w:p>
    <w:p w14:paraId="2A7F9201" w14:textId="77777777" w:rsidR="003B07F1" w:rsidRDefault="003B07F1" w:rsidP="003B07F1">
      <w:pPr>
        <w:autoSpaceDE w:val="0"/>
        <w:autoSpaceDN w:val="0"/>
        <w:adjustRightInd w:val="0"/>
        <w:spacing w:after="0"/>
        <w:rPr>
          <w:b/>
          <w:sz w:val="32"/>
          <w:szCs w:val="32"/>
        </w:rPr>
      </w:pPr>
    </w:p>
    <w:p w14:paraId="7B110973" w14:textId="77777777" w:rsidR="003B07F1" w:rsidRDefault="003B07F1" w:rsidP="003B07F1">
      <w:pPr>
        <w:autoSpaceDE w:val="0"/>
        <w:autoSpaceDN w:val="0"/>
        <w:adjustRightInd w:val="0"/>
        <w:jc w:val="center"/>
        <w:rPr>
          <w:b/>
          <w:sz w:val="32"/>
          <w:szCs w:val="32"/>
        </w:rPr>
      </w:pPr>
    </w:p>
    <w:p w14:paraId="57A47FDB" w14:textId="0ACF4FCE" w:rsidR="003B07F1" w:rsidRDefault="003B07F1" w:rsidP="003B07F1">
      <w:pPr>
        <w:autoSpaceDE w:val="0"/>
        <w:autoSpaceDN w:val="0"/>
        <w:adjustRightInd w:val="0"/>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CAAV</w:t>
      </w:r>
      <w:proofErr w:type="spellEnd"/>
      <w:r>
        <w:rPr>
          <w:rFonts w:ascii="Times New Roman" w:hAnsi="Times New Roman" w:cs="Times New Roman"/>
          <w:b/>
          <w:sz w:val="32"/>
          <w:szCs w:val="32"/>
        </w:rPr>
        <w:t xml:space="preserve"> EXAMINATIONS 2023</w:t>
      </w:r>
    </w:p>
    <w:p w14:paraId="5CC9D0CB"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p>
    <w:p w14:paraId="455BEC97" w14:textId="5D910DDC" w:rsidR="003B07F1" w:rsidRDefault="003B07F1" w:rsidP="003B07F1">
      <w:pPr>
        <w:autoSpaceDE w:val="0"/>
        <w:autoSpaceDN w:val="0"/>
        <w:adjustRightInd w:val="0"/>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9</w:t>
      </w:r>
      <w:r>
        <w:rPr>
          <w:rFonts w:ascii="Times New Roman" w:hAnsi="Times New Roman" w:cs="Times New Roman"/>
          <w:b/>
          <w:sz w:val="32"/>
          <w:szCs w:val="32"/>
          <w:vertAlign w:val="superscript"/>
        </w:rPr>
        <w:t>TH</w:t>
      </w:r>
      <w:proofErr w:type="spellEnd"/>
      <w:r>
        <w:rPr>
          <w:rFonts w:ascii="Times New Roman" w:hAnsi="Times New Roman" w:cs="Times New Roman"/>
          <w:b/>
          <w:sz w:val="32"/>
          <w:szCs w:val="32"/>
        </w:rPr>
        <w:t xml:space="preserve"> NOVEMBER 2023</w:t>
      </w:r>
    </w:p>
    <w:p w14:paraId="72902575"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p>
    <w:p w14:paraId="1EF9FA15"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NATIONAL ORAL QUESTIONS</w:t>
      </w:r>
    </w:p>
    <w:p w14:paraId="76FBC5C7"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p>
    <w:p w14:paraId="33DF4E71" w14:textId="77777777" w:rsidR="003B07F1" w:rsidRDefault="003B07F1" w:rsidP="003B07F1">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Each Group is to choose TWO questions from the six and then ask those same two questions of all the candidates in that Group.</w:t>
      </w:r>
    </w:p>
    <w:p w14:paraId="18D1154D" w14:textId="77777777" w:rsidR="003B07F1" w:rsidRDefault="003B07F1" w:rsidP="003B07F1">
      <w:pPr>
        <w:autoSpaceDE w:val="0"/>
        <w:autoSpaceDN w:val="0"/>
        <w:adjustRightInd w:val="0"/>
        <w:spacing w:after="0"/>
        <w:rPr>
          <w:rFonts w:ascii="Times New Roman" w:hAnsi="Times New Roman" w:cs="Times New Roman"/>
          <w:b/>
          <w:sz w:val="32"/>
          <w:szCs w:val="32"/>
        </w:rPr>
      </w:pPr>
    </w:p>
    <w:p w14:paraId="282AF30E" w14:textId="77777777" w:rsidR="003B07F1" w:rsidRDefault="003B07F1" w:rsidP="003B07F1">
      <w:pPr>
        <w:autoSpaceDE w:val="0"/>
        <w:autoSpaceDN w:val="0"/>
        <w:adjustRightInd w:val="0"/>
        <w:spacing w:after="0"/>
        <w:rPr>
          <w:rFonts w:ascii="Times New Roman" w:hAnsi="Times New Roman" w:cs="Times New Roman"/>
          <w:b/>
          <w:sz w:val="32"/>
          <w:szCs w:val="32"/>
        </w:rPr>
      </w:pPr>
    </w:p>
    <w:p w14:paraId="12BB2FE3" w14:textId="1ADE9E05"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Preliminaries before Undertaking Work and Fee Basis</w:t>
      </w:r>
    </w:p>
    <w:p w14:paraId="3228DC1A" w14:textId="0B2639F8"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Inheritance Tax</w:t>
      </w:r>
    </w:p>
    <w:p w14:paraId="6490939B" w14:textId="556F1290"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Letting a Dwelling</w:t>
      </w:r>
    </w:p>
    <w:p w14:paraId="197B8A10" w14:textId="36C83785"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Stocktaking Valuation</w:t>
      </w:r>
    </w:p>
    <w:p w14:paraId="4DF82F39" w14:textId="649DF549"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Agricultural Holdings Act Rent Review</w:t>
      </w:r>
    </w:p>
    <w:p w14:paraId="08609F51" w14:textId="6755EF6A" w:rsidR="003B07F1" w:rsidRDefault="003B07F1" w:rsidP="003B07F1">
      <w:pPr>
        <w:pStyle w:val="ListParagraph"/>
        <w:numPr>
          <w:ilvl w:val="0"/>
          <w:numId w:val="12"/>
        </w:numPr>
        <w:autoSpaceDE w:val="0"/>
        <w:autoSpaceDN w:val="0"/>
        <w:adjustRightInd w:val="0"/>
        <w:spacing w:line="360" w:lineRule="auto"/>
        <w:rPr>
          <w:rFonts w:ascii="Times New Roman" w:hAnsi="Times New Roman" w:cs="Times New Roman"/>
          <w:b/>
          <w:bCs/>
          <w:sz w:val="32"/>
          <w:szCs w:val="32"/>
        </w:rPr>
      </w:pPr>
      <w:r>
        <w:rPr>
          <w:rFonts w:ascii="Times New Roman" w:hAnsi="Times New Roman" w:cs="Times New Roman"/>
          <w:b/>
          <w:bCs/>
          <w:sz w:val="32"/>
          <w:szCs w:val="32"/>
        </w:rPr>
        <w:t>England and Wales</w:t>
      </w:r>
    </w:p>
    <w:p w14:paraId="336C38BE" w14:textId="183C50DF" w:rsidR="003B07F1" w:rsidRDefault="003B07F1" w:rsidP="003B07F1">
      <w:pPr>
        <w:pStyle w:val="ListParagraph"/>
        <w:numPr>
          <w:ilvl w:val="0"/>
          <w:numId w:val="12"/>
        </w:numPr>
        <w:autoSpaceDE w:val="0"/>
        <w:autoSpaceDN w:val="0"/>
        <w:adjustRightInd w:val="0"/>
        <w:spacing w:line="360" w:lineRule="auto"/>
        <w:rPr>
          <w:rFonts w:ascii="Times New Roman" w:hAnsi="Times New Roman" w:cs="Times New Roman"/>
          <w:b/>
          <w:bCs/>
          <w:sz w:val="32"/>
          <w:szCs w:val="32"/>
        </w:rPr>
      </w:pPr>
      <w:r>
        <w:rPr>
          <w:rFonts w:ascii="Times New Roman" w:hAnsi="Times New Roman" w:cs="Times New Roman"/>
          <w:b/>
          <w:bCs/>
          <w:sz w:val="32"/>
          <w:szCs w:val="32"/>
        </w:rPr>
        <w:t>Scotland</w:t>
      </w:r>
    </w:p>
    <w:p w14:paraId="59C99BF3" w14:textId="0EAED7EA" w:rsidR="003B07F1" w:rsidRDefault="003B07F1" w:rsidP="003B07F1">
      <w:pPr>
        <w:pStyle w:val="ListParagraph"/>
        <w:numPr>
          <w:ilvl w:val="0"/>
          <w:numId w:val="11"/>
        </w:numPr>
        <w:autoSpaceDE w:val="0"/>
        <w:autoSpaceDN w:val="0"/>
        <w:adjustRightInd w:val="0"/>
        <w:spacing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Capital Gains Tax (Northen Ireland)</w:t>
      </w:r>
    </w:p>
    <w:p w14:paraId="2670ABB2" w14:textId="77777777" w:rsidR="003B07F1" w:rsidRDefault="003B07F1" w:rsidP="003B07F1">
      <w:pPr>
        <w:autoSpaceDE w:val="0"/>
        <w:autoSpaceDN w:val="0"/>
        <w:adjustRightInd w:val="0"/>
        <w:rPr>
          <w:rFonts w:ascii="Times New Roman" w:hAnsi="Times New Roman" w:cs="Times New Roman"/>
          <w:b/>
          <w:bCs/>
          <w:sz w:val="24"/>
          <w:szCs w:val="24"/>
        </w:rPr>
      </w:pPr>
    </w:p>
    <w:p w14:paraId="68413A52" w14:textId="0BA124D8" w:rsidR="003B07F1" w:rsidRDefault="00DE0605" w:rsidP="00DE0605">
      <w:pPr>
        <w:autoSpaceDE w:val="0"/>
        <w:autoSpaceDN w:val="0"/>
        <w:adjustRightInd w:val="0"/>
        <w:rPr>
          <w:rFonts w:ascii="Arial" w:hAnsi="Arial" w:cs="Arial"/>
          <w:b/>
          <w:bCs/>
          <w:szCs w:val="24"/>
        </w:rPr>
      </w:pPr>
      <w:r w:rsidRPr="004D24BF">
        <w:rPr>
          <w:rFonts w:ascii="Arial" w:hAnsi="Arial" w:cs="Arial"/>
          <w:b/>
          <w:bCs/>
          <w:szCs w:val="24"/>
        </w:rPr>
        <w:t xml:space="preserve"> </w:t>
      </w:r>
    </w:p>
    <w:p w14:paraId="400F2B31" w14:textId="77777777" w:rsidR="003B07F1" w:rsidRDefault="003B07F1">
      <w:pPr>
        <w:rPr>
          <w:rFonts w:ascii="Arial" w:hAnsi="Arial" w:cs="Arial"/>
          <w:b/>
          <w:bCs/>
          <w:szCs w:val="24"/>
        </w:rPr>
      </w:pPr>
      <w:r>
        <w:rPr>
          <w:rFonts w:ascii="Arial" w:hAnsi="Arial" w:cs="Arial"/>
          <w:b/>
          <w:bCs/>
          <w:szCs w:val="24"/>
        </w:rPr>
        <w:br w:type="page"/>
      </w:r>
    </w:p>
    <w:p w14:paraId="43FE3E19" w14:textId="77777777" w:rsidR="00DE0605" w:rsidRDefault="00DE0605" w:rsidP="00DE0605">
      <w:pPr>
        <w:autoSpaceDE w:val="0"/>
        <w:autoSpaceDN w:val="0"/>
        <w:adjustRightInd w:val="0"/>
        <w:rPr>
          <w:rFonts w:ascii="Arial" w:hAnsi="Arial" w:cs="Arial"/>
          <w:b/>
          <w:bCs/>
          <w:szCs w:val="24"/>
        </w:rPr>
      </w:pPr>
    </w:p>
    <w:p w14:paraId="29673914" w14:textId="42B73D8A" w:rsidR="0086488F" w:rsidRPr="003928CA" w:rsidRDefault="0086488F" w:rsidP="003928CA">
      <w:pPr>
        <w:pStyle w:val="ListParagraph"/>
        <w:ind w:left="0"/>
        <w:jc w:val="center"/>
        <w:rPr>
          <w:rFonts w:ascii="Times New Roman" w:hAnsi="Times New Roman" w:cs="Times New Roman"/>
          <w:b/>
          <w:bCs/>
          <w:sz w:val="28"/>
          <w:szCs w:val="28"/>
        </w:rPr>
      </w:pPr>
      <w:r w:rsidRPr="003928CA">
        <w:rPr>
          <w:rFonts w:ascii="Times New Roman" w:hAnsi="Times New Roman" w:cs="Times New Roman"/>
          <w:b/>
          <w:bCs/>
          <w:sz w:val="28"/>
          <w:szCs w:val="28"/>
        </w:rPr>
        <w:t>Q</w:t>
      </w:r>
      <w:r w:rsidR="009F74AA" w:rsidRPr="003928CA">
        <w:rPr>
          <w:rFonts w:ascii="Times New Roman" w:hAnsi="Times New Roman" w:cs="Times New Roman"/>
          <w:b/>
          <w:bCs/>
          <w:sz w:val="28"/>
          <w:szCs w:val="28"/>
        </w:rPr>
        <w:t>uestion</w:t>
      </w:r>
      <w:r w:rsidRPr="003928CA">
        <w:rPr>
          <w:rFonts w:ascii="Times New Roman" w:hAnsi="Times New Roman" w:cs="Times New Roman"/>
          <w:b/>
          <w:bCs/>
          <w:sz w:val="28"/>
          <w:szCs w:val="28"/>
        </w:rPr>
        <w:t xml:space="preserve"> 1</w:t>
      </w:r>
      <w:r w:rsidR="009F74AA" w:rsidRPr="003928CA">
        <w:rPr>
          <w:rFonts w:ascii="Times New Roman" w:hAnsi="Times New Roman" w:cs="Times New Roman"/>
          <w:b/>
          <w:bCs/>
          <w:sz w:val="28"/>
          <w:szCs w:val="28"/>
        </w:rPr>
        <w:t xml:space="preserve"> – Prelim</w:t>
      </w:r>
      <w:r w:rsidR="0042676C" w:rsidRPr="003928CA">
        <w:rPr>
          <w:rFonts w:ascii="Times New Roman" w:hAnsi="Times New Roman" w:cs="Times New Roman"/>
          <w:b/>
          <w:bCs/>
          <w:sz w:val="28"/>
          <w:szCs w:val="28"/>
        </w:rPr>
        <w:t>in</w:t>
      </w:r>
      <w:r w:rsidR="009F74AA" w:rsidRPr="003928CA">
        <w:rPr>
          <w:rFonts w:ascii="Times New Roman" w:hAnsi="Times New Roman" w:cs="Times New Roman"/>
          <w:b/>
          <w:bCs/>
          <w:sz w:val="28"/>
          <w:szCs w:val="28"/>
        </w:rPr>
        <w:t xml:space="preserve">aries </w:t>
      </w:r>
      <w:r w:rsidR="003928CA" w:rsidRPr="003928CA">
        <w:rPr>
          <w:rFonts w:ascii="Times New Roman" w:hAnsi="Times New Roman" w:cs="Times New Roman"/>
          <w:b/>
          <w:bCs/>
          <w:sz w:val="28"/>
          <w:szCs w:val="28"/>
        </w:rPr>
        <w:t>B</w:t>
      </w:r>
      <w:r w:rsidR="009F74AA" w:rsidRPr="003928CA">
        <w:rPr>
          <w:rFonts w:ascii="Times New Roman" w:hAnsi="Times New Roman" w:cs="Times New Roman"/>
          <w:b/>
          <w:bCs/>
          <w:sz w:val="28"/>
          <w:szCs w:val="28"/>
        </w:rPr>
        <w:t xml:space="preserve">efore </w:t>
      </w:r>
      <w:r w:rsidR="003928CA" w:rsidRPr="003928CA">
        <w:rPr>
          <w:rFonts w:ascii="Times New Roman" w:hAnsi="Times New Roman" w:cs="Times New Roman"/>
          <w:b/>
          <w:bCs/>
          <w:sz w:val="28"/>
          <w:szCs w:val="28"/>
        </w:rPr>
        <w:t>U</w:t>
      </w:r>
      <w:r w:rsidR="009F74AA" w:rsidRPr="003928CA">
        <w:rPr>
          <w:rFonts w:ascii="Times New Roman" w:hAnsi="Times New Roman" w:cs="Times New Roman"/>
          <w:b/>
          <w:bCs/>
          <w:sz w:val="28"/>
          <w:szCs w:val="28"/>
        </w:rPr>
        <w:t xml:space="preserve">ndertaking </w:t>
      </w:r>
      <w:r w:rsidR="003928CA" w:rsidRPr="003928CA">
        <w:rPr>
          <w:rFonts w:ascii="Times New Roman" w:hAnsi="Times New Roman" w:cs="Times New Roman"/>
          <w:b/>
          <w:bCs/>
          <w:sz w:val="28"/>
          <w:szCs w:val="28"/>
        </w:rPr>
        <w:t>W</w:t>
      </w:r>
      <w:r w:rsidR="009F74AA" w:rsidRPr="003928CA">
        <w:rPr>
          <w:rFonts w:ascii="Times New Roman" w:hAnsi="Times New Roman" w:cs="Times New Roman"/>
          <w:b/>
          <w:bCs/>
          <w:sz w:val="28"/>
          <w:szCs w:val="28"/>
        </w:rPr>
        <w:t xml:space="preserve">ork and </w:t>
      </w:r>
      <w:r w:rsidR="003928CA" w:rsidRPr="003928CA">
        <w:rPr>
          <w:rFonts w:ascii="Times New Roman" w:hAnsi="Times New Roman" w:cs="Times New Roman"/>
          <w:b/>
          <w:bCs/>
          <w:sz w:val="28"/>
          <w:szCs w:val="28"/>
        </w:rPr>
        <w:t>F</w:t>
      </w:r>
      <w:r w:rsidR="009F74AA" w:rsidRPr="003928CA">
        <w:rPr>
          <w:rFonts w:ascii="Times New Roman" w:hAnsi="Times New Roman" w:cs="Times New Roman"/>
          <w:b/>
          <w:bCs/>
          <w:sz w:val="28"/>
          <w:szCs w:val="28"/>
        </w:rPr>
        <w:t xml:space="preserve">ee </w:t>
      </w:r>
      <w:r w:rsidR="003928CA" w:rsidRPr="003928CA">
        <w:rPr>
          <w:rFonts w:ascii="Times New Roman" w:hAnsi="Times New Roman" w:cs="Times New Roman"/>
          <w:b/>
          <w:bCs/>
          <w:sz w:val="28"/>
          <w:szCs w:val="28"/>
        </w:rPr>
        <w:t>B</w:t>
      </w:r>
      <w:r w:rsidR="009F74AA" w:rsidRPr="003928CA">
        <w:rPr>
          <w:rFonts w:ascii="Times New Roman" w:hAnsi="Times New Roman" w:cs="Times New Roman"/>
          <w:b/>
          <w:bCs/>
          <w:sz w:val="28"/>
          <w:szCs w:val="28"/>
        </w:rPr>
        <w:t>asis</w:t>
      </w:r>
    </w:p>
    <w:p w14:paraId="78056D35" w14:textId="77777777" w:rsidR="0086488F" w:rsidRPr="003928CA" w:rsidRDefault="0086488F" w:rsidP="003928CA">
      <w:pPr>
        <w:pStyle w:val="ListParagraph"/>
        <w:ind w:left="0"/>
        <w:jc w:val="center"/>
        <w:rPr>
          <w:rFonts w:ascii="Times New Roman" w:hAnsi="Times New Roman" w:cs="Times New Roman"/>
          <w:sz w:val="28"/>
          <w:szCs w:val="28"/>
        </w:rPr>
      </w:pPr>
    </w:p>
    <w:p w14:paraId="033B8C42" w14:textId="1055B19B" w:rsidR="0086488F" w:rsidRPr="003928CA" w:rsidRDefault="0086488F"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You</w:t>
      </w:r>
      <w:r w:rsidR="002F610F" w:rsidRPr="003928CA">
        <w:rPr>
          <w:rFonts w:ascii="Times New Roman" w:hAnsi="Times New Roman" w:cs="Times New Roman"/>
          <w:sz w:val="24"/>
          <w:szCs w:val="24"/>
        </w:rPr>
        <w:t xml:space="preserve"> are in a meeting with a potential new client who wishes you to provide a valuation of her small</w:t>
      </w:r>
      <w:r w:rsidR="003B07F1" w:rsidRPr="003928CA">
        <w:rPr>
          <w:rFonts w:ascii="Times New Roman" w:hAnsi="Times New Roman" w:cs="Times New Roman"/>
          <w:sz w:val="24"/>
          <w:szCs w:val="24"/>
        </w:rPr>
        <w:t xml:space="preserve"> farm</w:t>
      </w:r>
      <w:r w:rsidRPr="003928CA">
        <w:rPr>
          <w:rFonts w:ascii="Times New Roman" w:hAnsi="Times New Roman" w:cs="Times New Roman"/>
          <w:sz w:val="24"/>
          <w:szCs w:val="24"/>
        </w:rPr>
        <w:t xml:space="preserve">. </w:t>
      </w:r>
    </w:p>
    <w:p w14:paraId="1E807926" w14:textId="77777777" w:rsidR="002F610F" w:rsidRPr="003928CA" w:rsidRDefault="002F610F" w:rsidP="003928CA">
      <w:pPr>
        <w:pStyle w:val="ListParagraph"/>
        <w:ind w:left="644"/>
        <w:jc w:val="both"/>
        <w:rPr>
          <w:rFonts w:ascii="Times New Roman" w:hAnsi="Times New Roman" w:cs="Times New Roman"/>
          <w:sz w:val="24"/>
          <w:szCs w:val="24"/>
        </w:rPr>
      </w:pPr>
    </w:p>
    <w:p w14:paraId="41B470FC" w14:textId="77777777" w:rsidR="000161D1" w:rsidRPr="003928CA" w:rsidRDefault="002F610F" w:rsidP="003928CA">
      <w:pPr>
        <w:pStyle w:val="ListParagraph"/>
        <w:ind w:left="644" w:hanging="644"/>
        <w:jc w:val="both"/>
        <w:rPr>
          <w:rFonts w:ascii="Times New Roman" w:hAnsi="Times New Roman" w:cs="Times New Roman"/>
          <w:b/>
          <w:sz w:val="24"/>
          <w:szCs w:val="24"/>
        </w:rPr>
      </w:pPr>
      <w:r w:rsidRPr="003928CA">
        <w:rPr>
          <w:rFonts w:ascii="Times New Roman" w:hAnsi="Times New Roman" w:cs="Times New Roman"/>
          <w:b/>
          <w:sz w:val="24"/>
          <w:szCs w:val="24"/>
        </w:rPr>
        <w:t>a)</w:t>
      </w:r>
      <w:r w:rsidRPr="003928CA">
        <w:rPr>
          <w:rFonts w:ascii="Times New Roman" w:hAnsi="Times New Roman" w:cs="Times New Roman"/>
          <w:sz w:val="24"/>
          <w:szCs w:val="24"/>
        </w:rPr>
        <w:tab/>
      </w:r>
      <w:r w:rsidRPr="003928CA">
        <w:rPr>
          <w:rFonts w:ascii="Times New Roman" w:hAnsi="Times New Roman" w:cs="Times New Roman"/>
          <w:b/>
          <w:sz w:val="24"/>
          <w:szCs w:val="24"/>
        </w:rPr>
        <w:t>What do you need to confirm before discussing the work requested</w:t>
      </w:r>
      <w:r w:rsidR="0086488F" w:rsidRPr="003928CA">
        <w:rPr>
          <w:rFonts w:ascii="Times New Roman" w:hAnsi="Times New Roman" w:cs="Times New Roman"/>
          <w:b/>
          <w:sz w:val="24"/>
          <w:szCs w:val="24"/>
        </w:rPr>
        <w:t>?</w:t>
      </w:r>
    </w:p>
    <w:p w14:paraId="425F5DA5" w14:textId="77777777" w:rsidR="000161D1" w:rsidRPr="003928CA" w:rsidRDefault="000161D1" w:rsidP="003928CA">
      <w:pPr>
        <w:pStyle w:val="ListParagraph"/>
        <w:jc w:val="both"/>
        <w:rPr>
          <w:rFonts w:ascii="Times New Roman" w:hAnsi="Times New Roman" w:cs="Times New Roman"/>
          <w:b/>
          <w:sz w:val="24"/>
          <w:szCs w:val="24"/>
        </w:rPr>
      </w:pPr>
    </w:p>
    <w:p w14:paraId="5F986492" w14:textId="39D792EC" w:rsidR="0086488F" w:rsidRPr="003928CA" w:rsidRDefault="002F610F" w:rsidP="003928CA">
      <w:pPr>
        <w:pStyle w:val="ListParagraph"/>
        <w:jc w:val="both"/>
        <w:rPr>
          <w:rFonts w:ascii="Times New Roman" w:hAnsi="Times New Roman" w:cs="Times New Roman"/>
          <w:b/>
          <w:sz w:val="24"/>
          <w:szCs w:val="24"/>
        </w:rPr>
      </w:pPr>
      <w:r w:rsidRPr="003928CA">
        <w:rPr>
          <w:rFonts w:ascii="Times New Roman" w:hAnsi="Times New Roman" w:cs="Times New Roman"/>
          <w:sz w:val="24"/>
          <w:szCs w:val="24"/>
        </w:rPr>
        <w:t>Confirm that there is no conflict of interest in accepting the work</w:t>
      </w:r>
      <w:r w:rsidR="00914489" w:rsidRPr="003928CA">
        <w:rPr>
          <w:rFonts w:ascii="Times New Roman" w:hAnsi="Times New Roman" w:cs="Times New Roman"/>
          <w:sz w:val="24"/>
          <w:szCs w:val="24"/>
        </w:rPr>
        <w:tab/>
        <w:t xml:space="preserve"> </w:t>
      </w:r>
      <w:r w:rsidR="003928CA">
        <w:rPr>
          <w:rFonts w:ascii="Times New Roman" w:hAnsi="Times New Roman" w:cs="Times New Roman"/>
          <w:sz w:val="24"/>
          <w:szCs w:val="24"/>
        </w:rPr>
        <w:tab/>
      </w:r>
      <w:r w:rsidR="00914489" w:rsidRPr="003928CA">
        <w:rPr>
          <w:rFonts w:ascii="Times New Roman" w:hAnsi="Times New Roman" w:cs="Times New Roman"/>
          <w:b/>
          <w:sz w:val="24"/>
          <w:szCs w:val="24"/>
        </w:rPr>
        <w:t>(</w:t>
      </w:r>
      <w:r w:rsidR="00525470" w:rsidRPr="003928CA">
        <w:rPr>
          <w:rFonts w:ascii="Times New Roman" w:hAnsi="Times New Roman" w:cs="Times New Roman"/>
          <w:b/>
          <w:sz w:val="24"/>
          <w:szCs w:val="24"/>
        </w:rPr>
        <w:t>½</w:t>
      </w:r>
      <w:r w:rsidR="00914489" w:rsidRPr="003928CA">
        <w:rPr>
          <w:rFonts w:ascii="Times New Roman" w:hAnsi="Times New Roman" w:cs="Times New Roman"/>
          <w:b/>
          <w:sz w:val="24"/>
          <w:szCs w:val="24"/>
        </w:rPr>
        <w:t xml:space="preserve"> Mark)</w:t>
      </w:r>
      <w:r w:rsidR="0086488F" w:rsidRPr="003928CA">
        <w:rPr>
          <w:rFonts w:ascii="Times New Roman" w:hAnsi="Times New Roman" w:cs="Times New Roman"/>
          <w:sz w:val="24"/>
          <w:szCs w:val="24"/>
        </w:rPr>
        <w:t xml:space="preserve"> </w:t>
      </w:r>
    </w:p>
    <w:p w14:paraId="745728E0" w14:textId="77777777" w:rsidR="0086488F" w:rsidRPr="003928CA" w:rsidRDefault="0086488F" w:rsidP="003928CA">
      <w:pPr>
        <w:pStyle w:val="NoSpacing"/>
        <w:rPr>
          <w:rFonts w:ascii="Times New Roman" w:hAnsi="Times New Roman" w:cs="Times New Roman"/>
          <w:sz w:val="24"/>
          <w:szCs w:val="24"/>
        </w:rPr>
      </w:pPr>
    </w:p>
    <w:p w14:paraId="4EC81289" w14:textId="77777777" w:rsidR="000161D1" w:rsidRPr="003928CA" w:rsidRDefault="002F610F" w:rsidP="003928CA">
      <w:pPr>
        <w:pStyle w:val="ListParagraph"/>
        <w:ind w:left="644" w:hanging="644"/>
        <w:jc w:val="both"/>
        <w:rPr>
          <w:rFonts w:ascii="Times New Roman" w:hAnsi="Times New Roman" w:cs="Times New Roman"/>
          <w:b/>
          <w:sz w:val="24"/>
          <w:szCs w:val="24"/>
        </w:rPr>
      </w:pPr>
      <w:r w:rsidRPr="003928CA">
        <w:rPr>
          <w:rFonts w:ascii="Times New Roman" w:hAnsi="Times New Roman" w:cs="Times New Roman"/>
          <w:b/>
          <w:sz w:val="24"/>
          <w:szCs w:val="24"/>
        </w:rPr>
        <w:t>b)</w:t>
      </w:r>
      <w:r w:rsidRPr="003928CA">
        <w:rPr>
          <w:rFonts w:ascii="Times New Roman" w:hAnsi="Times New Roman" w:cs="Times New Roman"/>
          <w:b/>
          <w:sz w:val="24"/>
          <w:szCs w:val="24"/>
        </w:rPr>
        <w:tab/>
        <w:t>Give a</w:t>
      </w:r>
      <w:r w:rsidR="00E34B64" w:rsidRPr="003928CA">
        <w:rPr>
          <w:rFonts w:ascii="Times New Roman" w:hAnsi="Times New Roman" w:cs="Times New Roman"/>
          <w:b/>
          <w:sz w:val="24"/>
          <w:szCs w:val="24"/>
        </w:rPr>
        <w:t xml:space="preserve"> general </w:t>
      </w:r>
      <w:r w:rsidRPr="003928CA">
        <w:rPr>
          <w:rFonts w:ascii="Times New Roman" w:hAnsi="Times New Roman" w:cs="Times New Roman"/>
          <w:b/>
          <w:sz w:val="24"/>
          <w:szCs w:val="24"/>
        </w:rPr>
        <w:t>example of where a conflict of interest may arise.</w:t>
      </w:r>
      <w:r w:rsidR="0086488F" w:rsidRPr="003928CA">
        <w:rPr>
          <w:rFonts w:ascii="Times New Roman" w:hAnsi="Times New Roman" w:cs="Times New Roman"/>
          <w:b/>
          <w:sz w:val="24"/>
          <w:szCs w:val="24"/>
        </w:rPr>
        <w:t xml:space="preserve"> </w:t>
      </w:r>
    </w:p>
    <w:p w14:paraId="6C7BE0AB" w14:textId="77777777" w:rsidR="002F610F" w:rsidRPr="003928CA" w:rsidRDefault="002F610F" w:rsidP="003928CA">
      <w:pPr>
        <w:pStyle w:val="ListParagraph"/>
        <w:ind w:left="1418" w:hanging="709"/>
        <w:jc w:val="both"/>
        <w:rPr>
          <w:rFonts w:ascii="Times New Roman" w:hAnsi="Times New Roman" w:cs="Times New Roman"/>
          <w:b/>
          <w:sz w:val="24"/>
          <w:szCs w:val="24"/>
        </w:rPr>
      </w:pPr>
    </w:p>
    <w:p w14:paraId="6766E439" w14:textId="77777777" w:rsidR="000161D1" w:rsidRPr="003928CA" w:rsidRDefault="009A6A0D" w:rsidP="003928CA">
      <w:pPr>
        <w:pStyle w:val="ListParagraph"/>
        <w:numPr>
          <w:ilvl w:val="0"/>
          <w:numId w:val="6"/>
        </w:numPr>
        <w:jc w:val="both"/>
        <w:rPr>
          <w:rFonts w:ascii="Times New Roman" w:hAnsi="Times New Roman" w:cs="Times New Roman"/>
          <w:sz w:val="24"/>
          <w:szCs w:val="24"/>
        </w:rPr>
      </w:pPr>
      <w:r w:rsidRPr="003928CA">
        <w:rPr>
          <w:rFonts w:ascii="Times New Roman" w:hAnsi="Times New Roman" w:cs="Times New Roman"/>
          <w:sz w:val="24"/>
          <w:szCs w:val="24"/>
        </w:rPr>
        <w:t xml:space="preserve">Acting for a party who you may have acted against in the </w:t>
      </w:r>
      <w:proofErr w:type="gramStart"/>
      <w:r w:rsidRPr="003928CA">
        <w:rPr>
          <w:rFonts w:ascii="Times New Roman" w:hAnsi="Times New Roman" w:cs="Times New Roman"/>
          <w:sz w:val="24"/>
          <w:szCs w:val="24"/>
        </w:rPr>
        <w:t>past;</w:t>
      </w:r>
      <w:proofErr w:type="gramEnd"/>
    </w:p>
    <w:p w14:paraId="714E5252" w14:textId="77777777" w:rsidR="009A6A0D" w:rsidRPr="003928CA" w:rsidRDefault="009A6A0D" w:rsidP="003928CA">
      <w:pPr>
        <w:pStyle w:val="ListParagraph"/>
        <w:numPr>
          <w:ilvl w:val="0"/>
          <w:numId w:val="6"/>
        </w:numPr>
        <w:jc w:val="both"/>
        <w:rPr>
          <w:rFonts w:ascii="Times New Roman" w:hAnsi="Times New Roman" w:cs="Times New Roman"/>
          <w:sz w:val="24"/>
          <w:szCs w:val="24"/>
        </w:rPr>
      </w:pPr>
      <w:r w:rsidRPr="003928CA">
        <w:rPr>
          <w:rFonts w:ascii="Times New Roman" w:hAnsi="Times New Roman" w:cs="Times New Roman"/>
          <w:sz w:val="24"/>
          <w:szCs w:val="24"/>
        </w:rPr>
        <w:t xml:space="preserve">Acting for a party when another member of your firm is acting for the other </w:t>
      </w:r>
      <w:proofErr w:type="gramStart"/>
      <w:r w:rsidRPr="003928CA">
        <w:rPr>
          <w:rFonts w:ascii="Times New Roman" w:hAnsi="Times New Roman" w:cs="Times New Roman"/>
          <w:sz w:val="24"/>
          <w:szCs w:val="24"/>
        </w:rPr>
        <w:t>party;</w:t>
      </w:r>
      <w:proofErr w:type="gramEnd"/>
    </w:p>
    <w:p w14:paraId="64B8F80B" w14:textId="77777777" w:rsidR="009A6A0D" w:rsidRPr="003928CA" w:rsidRDefault="009A6A0D" w:rsidP="003928CA">
      <w:pPr>
        <w:pStyle w:val="ListParagraph"/>
        <w:numPr>
          <w:ilvl w:val="0"/>
          <w:numId w:val="6"/>
        </w:numPr>
        <w:jc w:val="both"/>
        <w:rPr>
          <w:rFonts w:ascii="Times New Roman" w:hAnsi="Times New Roman" w:cs="Times New Roman"/>
          <w:sz w:val="24"/>
          <w:szCs w:val="24"/>
        </w:rPr>
      </w:pPr>
      <w:r w:rsidRPr="003928CA">
        <w:rPr>
          <w:rFonts w:ascii="Times New Roman" w:hAnsi="Times New Roman" w:cs="Times New Roman"/>
          <w:sz w:val="24"/>
          <w:szCs w:val="24"/>
        </w:rPr>
        <w:t xml:space="preserve">Acting where other members of your firm have acted for another party in relation to different </w:t>
      </w:r>
      <w:proofErr w:type="gramStart"/>
      <w:r w:rsidRPr="003928CA">
        <w:rPr>
          <w:rFonts w:ascii="Times New Roman" w:hAnsi="Times New Roman" w:cs="Times New Roman"/>
          <w:sz w:val="24"/>
          <w:szCs w:val="24"/>
        </w:rPr>
        <w:t>work;</w:t>
      </w:r>
      <w:proofErr w:type="gramEnd"/>
    </w:p>
    <w:p w14:paraId="27109956" w14:textId="77777777" w:rsidR="009A6A0D" w:rsidRPr="003928CA" w:rsidRDefault="009A6A0D" w:rsidP="003928CA">
      <w:pPr>
        <w:pStyle w:val="ListParagraph"/>
        <w:numPr>
          <w:ilvl w:val="0"/>
          <w:numId w:val="6"/>
        </w:numPr>
        <w:jc w:val="both"/>
        <w:rPr>
          <w:rFonts w:ascii="Times New Roman" w:hAnsi="Times New Roman" w:cs="Times New Roman"/>
          <w:sz w:val="24"/>
          <w:szCs w:val="24"/>
        </w:rPr>
      </w:pPr>
      <w:r w:rsidRPr="003928CA">
        <w:rPr>
          <w:rFonts w:ascii="Times New Roman" w:hAnsi="Times New Roman" w:cs="Times New Roman"/>
          <w:sz w:val="24"/>
          <w:szCs w:val="24"/>
        </w:rPr>
        <w:t xml:space="preserve">Acting for a party who wishes to purchase or lease a property that your firm is marketing on behalf of another </w:t>
      </w:r>
      <w:proofErr w:type="gramStart"/>
      <w:r w:rsidRPr="003928CA">
        <w:rPr>
          <w:rFonts w:ascii="Times New Roman" w:hAnsi="Times New Roman" w:cs="Times New Roman"/>
          <w:sz w:val="24"/>
          <w:szCs w:val="24"/>
        </w:rPr>
        <w:t>client</w:t>
      </w:r>
      <w:r w:rsidR="00DB1472" w:rsidRPr="003928CA">
        <w:rPr>
          <w:rFonts w:ascii="Times New Roman" w:hAnsi="Times New Roman" w:cs="Times New Roman"/>
          <w:sz w:val="24"/>
          <w:szCs w:val="24"/>
        </w:rPr>
        <w:t>;</w:t>
      </w:r>
      <w:proofErr w:type="gramEnd"/>
    </w:p>
    <w:p w14:paraId="42D73BD4" w14:textId="77777777" w:rsidR="0086488F" w:rsidRPr="003928CA" w:rsidRDefault="00DB1472" w:rsidP="003928CA">
      <w:pPr>
        <w:pStyle w:val="ListParagraph"/>
        <w:numPr>
          <w:ilvl w:val="0"/>
          <w:numId w:val="6"/>
        </w:numPr>
        <w:jc w:val="both"/>
        <w:rPr>
          <w:rFonts w:ascii="Times New Roman" w:hAnsi="Times New Roman" w:cs="Times New Roman"/>
          <w:sz w:val="24"/>
          <w:szCs w:val="24"/>
        </w:rPr>
      </w:pPr>
      <w:r w:rsidRPr="003928CA">
        <w:rPr>
          <w:rFonts w:ascii="Times New Roman" w:hAnsi="Times New Roman" w:cs="Times New Roman"/>
          <w:sz w:val="24"/>
          <w:szCs w:val="24"/>
        </w:rPr>
        <w:t xml:space="preserve">Acting as a single joint expert when you have acted for either party in the past. </w:t>
      </w:r>
    </w:p>
    <w:p w14:paraId="561F07B6" w14:textId="1E2C2A93" w:rsidR="00914489" w:rsidRPr="003928CA" w:rsidRDefault="00914489" w:rsidP="003928CA">
      <w:pPr>
        <w:pStyle w:val="ListParagraph"/>
        <w:jc w:val="both"/>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00B24D26" w:rsidRPr="003928CA">
        <w:rPr>
          <w:rFonts w:ascii="Times New Roman" w:hAnsi="Times New Roman" w:cs="Times New Roman"/>
          <w:sz w:val="24"/>
          <w:szCs w:val="24"/>
        </w:rPr>
        <w:t xml:space="preserve">  </w:t>
      </w:r>
      <w:r w:rsidR="00DB1472" w:rsidRPr="003928CA">
        <w:rPr>
          <w:rFonts w:ascii="Times New Roman" w:hAnsi="Times New Roman" w:cs="Times New Roman"/>
          <w:sz w:val="24"/>
          <w:szCs w:val="24"/>
        </w:rPr>
        <w:t xml:space="preserve">  </w:t>
      </w:r>
      <w:r w:rsidRPr="003928CA">
        <w:rPr>
          <w:rFonts w:ascii="Times New Roman" w:hAnsi="Times New Roman" w:cs="Times New Roman"/>
          <w:b/>
          <w:sz w:val="24"/>
          <w:szCs w:val="24"/>
        </w:rPr>
        <w:t>(</w:t>
      </w:r>
      <w:r w:rsidR="00525470" w:rsidRPr="003928CA">
        <w:rPr>
          <w:rFonts w:ascii="Times New Roman" w:hAnsi="Times New Roman" w:cs="Times New Roman"/>
          <w:b/>
          <w:sz w:val="24"/>
          <w:szCs w:val="24"/>
        </w:rPr>
        <w:t>½</w:t>
      </w:r>
      <w:r w:rsidR="00B24D26" w:rsidRPr="003928CA">
        <w:rPr>
          <w:rFonts w:ascii="Times New Roman" w:hAnsi="Times New Roman" w:cs="Times New Roman"/>
          <w:sz w:val="24"/>
          <w:szCs w:val="24"/>
        </w:rPr>
        <w:t xml:space="preserve"> </w:t>
      </w:r>
      <w:r w:rsidRPr="003928CA">
        <w:rPr>
          <w:rFonts w:ascii="Times New Roman" w:hAnsi="Times New Roman" w:cs="Times New Roman"/>
          <w:b/>
          <w:sz w:val="24"/>
          <w:szCs w:val="24"/>
        </w:rPr>
        <w:t>Mark)</w:t>
      </w:r>
    </w:p>
    <w:p w14:paraId="7F77A6D5" w14:textId="77777777" w:rsidR="0086488F" w:rsidRPr="003928CA" w:rsidRDefault="0086488F" w:rsidP="003928CA">
      <w:pPr>
        <w:pStyle w:val="ListParagraph"/>
        <w:jc w:val="both"/>
        <w:rPr>
          <w:rFonts w:ascii="Times New Roman" w:hAnsi="Times New Roman" w:cs="Times New Roman"/>
          <w:sz w:val="24"/>
          <w:szCs w:val="24"/>
        </w:rPr>
      </w:pPr>
    </w:p>
    <w:p w14:paraId="2C4831CA" w14:textId="77777777" w:rsidR="000161D1" w:rsidRPr="003928CA" w:rsidRDefault="00DB1472" w:rsidP="003928CA">
      <w:pPr>
        <w:spacing w:after="0"/>
        <w:ind w:left="284"/>
        <w:jc w:val="both"/>
        <w:rPr>
          <w:rFonts w:ascii="Times New Roman" w:hAnsi="Times New Roman" w:cs="Times New Roman"/>
          <w:b/>
          <w:sz w:val="24"/>
          <w:szCs w:val="24"/>
        </w:rPr>
      </w:pPr>
      <w:r w:rsidRPr="003928CA">
        <w:rPr>
          <w:rFonts w:ascii="Times New Roman" w:hAnsi="Times New Roman" w:cs="Times New Roman"/>
          <w:b/>
          <w:sz w:val="24"/>
          <w:szCs w:val="24"/>
        </w:rPr>
        <w:t>c)</w:t>
      </w:r>
      <w:r w:rsidRPr="003928CA">
        <w:rPr>
          <w:rFonts w:ascii="Times New Roman" w:hAnsi="Times New Roman" w:cs="Times New Roman"/>
          <w:b/>
          <w:sz w:val="24"/>
          <w:szCs w:val="24"/>
        </w:rPr>
        <w:tab/>
        <w:t xml:space="preserve">What further information do you need to establish before accepting the </w:t>
      </w:r>
      <w:r w:rsidRPr="003928CA">
        <w:rPr>
          <w:rFonts w:ascii="Times New Roman" w:hAnsi="Times New Roman" w:cs="Times New Roman"/>
          <w:b/>
          <w:sz w:val="24"/>
          <w:szCs w:val="24"/>
        </w:rPr>
        <w:tab/>
        <w:t>instruction</w:t>
      </w:r>
      <w:r w:rsidR="0086488F" w:rsidRPr="003928CA">
        <w:rPr>
          <w:rFonts w:ascii="Times New Roman" w:hAnsi="Times New Roman" w:cs="Times New Roman"/>
          <w:b/>
          <w:sz w:val="24"/>
          <w:szCs w:val="24"/>
        </w:rPr>
        <w:t>?</w:t>
      </w:r>
    </w:p>
    <w:p w14:paraId="68AAE853" w14:textId="77777777" w:rsidR="000161D1" w:rsidRPr="003928CA" w:rsidRDefault="004A713D" w:rsidP="003928CA">
      <w:pPr>
        <w:spacing w:after="0"/>
        <w:ind w:left="1418" w:hanging="709"/>
        <w:jc w:val="both"/>
        <w:rPr>
          <w:rFonts w:ascii="Times New Roman" w:hAnsi="Times New Roman" w:cs="Times New Roman"/>
          <w:sz w:val="24"/>
          <w:szCs w:val="24"/>
        </w:rPr>
      </w:pPr>
      <w:proofErr w:type="spellStart"/>
      <w:r w:rsidRPr="003928CA">
        <w:rPr>
          <w:rFonts w:ascii="Times New Roman" w:hAnsi="Times New Roman" w:cs="Times New Roman"/>
          <w:sz w:val="24"/>
          <w:szCs w:val="24"/>
        </w:rPr>
        <w:t>i</w:t>
      </w:r>
      <w:proofErr w:type="spellEnd"/>
      <w:r w:rsidRPr="003928CA">
        <w:rPr>
          <w:rFonts w:ascii="Times New Roman" w:hAnsi="Times New Roman" w:cs="Times New Roman"/>
          <w:sz w:val="24"/>
          <w:szCs w:val="24"/>
        </w:rPr>
        <w:t>)</w:t>
      </w:r>
      <w:r w:rsidRPr="003928CA">
        <w:rPr>
          <w:rFonts w:ascii="Times New Roman" w:hAnsi="Times New Roman" w:cs="Times New Roman"/>
          <w:sz w:val="24"/>
          <w:szCs w:val="24"/>
        </w:rPr>
        <w:tab/>
      </w:r>
      <w:r w:rsidR="00DB1472" w:rsidRPr="003928CA">
        <w:rPr>
          <w:rFonts w:ascii="Times New Roman" w:hAnsi="Times New Roman" w:cs="Times New Roman"/>
          <w:sz w:val="24"/>
          <w:szCs w:val="24"/>
        </w:rPr>
        <w:t xml:space="preserve">Who exactly is the client and who </w:t>
      </w:r>
      <w:proofErr w:type="gramStart"/>
      <w:r w:rsidR="00DB1472" w:rsidRPr="003928CA">
        <w:rPr>
          <w:rFonts w:ascii="Times New Roman" w:hAnsi="Times New Roman" w:cs="Times New Roman"/>
          <w:sz w:val="24"/>
          <w:szCs w:val="24"/>
        </w:rPr>
        <w:t>actually owns</w:t>
      </w:r>
      <w:proofErr w:type="gramEnd"/>
      <w:r w:rsidR="00DB1472" w:rsidRPr="003928CA">
        <w:rPr>
          <w:rFonts w:ascii="Times New Roman" w:hAnsi="Times New Roman" w:cs="Times New Roman"/>
          <w:sz w:val="24"/>
          <w:szCs w:val="24"/>
        </w:rPr>
        <w:t xml:space="preserve"> the property to be </w:t>
      </w:r>
      <w:r w:rsidRPr="003928CA">
        <w:rPr>
          <w:rFonts w:ascii="Times New Roman" w:hAnsi="Times New Roman" w:cs="Times New Roman"/>
          <w:sz w:val="24"/>
          <w:szCs w:val="24"/>
        </w:rPr>
        <w:tab/>
      </w:r>
      <w:r w:rsidR="0042676C" w:rsidRPr="003928CA">
        <w:rPr>
          <w:rFonts w:ascii="Times New Roman" w:hAnsi="Times New Roman" w:cs="Times New Roman"/>
          <w:sz w:val="24"/>
          <w:szCs w:val="24"/>
        </w:rPr>
        <w:t>valued?</w:t>
      </w:r>
      <w:r w:rsidR="00DB1472" w:rsidRPr="003928CA">
        <w:rPr>
          <w:rFonts w:ascii="Times New Roman" w:hAnsi="Times New Roman" w:cs="Times New Roman"/>
          <w:sz w:val="24"/>
          <w:szCs w:val="24"/>
        </w:rPr>
        <w:t xml:space="preserve">  Is it in sole ownership</w:t>
      </w:r>
      <w:r w:rsidR="0042676C" w:rsidRPr="003928CA">
        <w:rPr>
          <w:rFonts w:ascii="Times New Roman" w:hAnsi="Times New Roman" w:cs="Times New Roman"/>
          <w:sz w:val="24"/>
          <w:szCs w:val="24"/>
        </w:rPr>
        <w:t>,</w:t>
      </w:r>
      <w:r w:rsidR="00DB1472" w:rsidRPr="003928CA">
        <w:rPr>
          <w:rFonts w:ascii="Times New Roman" w:hAnsi="Times New Roman" w:cs="Times New Roman"/>
          <w:sz w:val="24"/>
          <w:szCs w:val="24"/>
        </w:rPr>
        <w:t xml:space="preserve"> jointly owned</w:t>
      </w:r>
      <w:r w:rsidR="0042676C" w:rsidRPr="003928CA">
        <w:rPr>
          <w:rFonts w:ascii="Times New Roman" w:hAnsi="Times New Roman" w:cs="Times New Roman"/>
          <w:sz w:val="24"/>
          <w:szCs w:val="24"/>
        </w:rPr>
        <w:t>, owned by a company</w:t>
      </w:r>
      <w:r w:rsidR="00DB1472" w:rsidRPr="003928CA">
        <w:rPr>
          <w:rFonts w:ascii="Times New Roman" w:hAnsi="Times New Roman" w:cs="Times New Roman"/>
          <w:sz w:val="24"/>
          <w:szCs w:val="24"/>
        </w:rPr>
        <w:t>?</w:t>
      </w:r>
    </w:p>
    <w:p w14:paraId="7F9F9F1A" w14:textId="77777777" w:rsidR="00DB1472" w:rsidRPr="003928CA" w:rsidRDefault="004A713D" w:rsidP="003928CA">
      <w:pPr>
        <w:spacing w:after="0"/>
        <w:ind w:left="1418" w:hanging="709"/>
        <w:jc w:val="both"/>
        <w:rPr>
          <w:rFonts w:ascii="Times New Roman" w:hAnsi="Times New Roman" w:cs="Times New Roman"/>
          <w:sz w:val="24"/>
          <w:szCs w:val="24"/>
        </w:rPr>
      </w:pPr>
      <w:r w:rsidRPr="003928CA">
        <w:rPr>
          <w:rFonts w:ascii="Times New Roman" w:hAnsi="Times New Roman" w:cs="Times New Roman"/>
          <w:sz w:val="24"/>
          <w:szCs w:val="24"/>
        </w:rPr>
        <w:t>ii)</w:t>
      </w:r>
      <w:r w:rsidRPr="003928CA">
        <w:rPr>
          <w:rFonts w:ascii="Times New Roman" w:hAnsi="Times New Roman" w:cs="Times New Roman"/>
          <w:sz w:val="24"/>
          <w:szCs w:val="24"/>
        </w:rPr>
        <w:tab/>
      </w:r>
      <w:r w:rsidR="00DB1472" w:rsidRPr="003928CA">
        <w:rPr>
          <w:rFonts w:ascii="Times New Roman" w:hAnsi="Times New Roman" w:cs="Times New Roman"/>
          <w:sz w:val="24"/>
          <w:szCs w:val="24"/>
        </w:rPr>
        <w:t xml:space="preserve">What is the asset to be valued – </w:t>
      </w:r>
      <w:r w:rsidR="002715AE" w:rsidRPr="003928CA">
        <w:rPr>
          <w:rFonts w:ascii="Times New Roman" w:hAnsi="Times New Roman" w:cs="Times New Roman"/>
          <w:sz w:val="24"/>
          <w:szCs w:val="24"/>
        </w:rPr>
        <w:t xml:space="preserve">location and </w:t>
      </w:r>
      <w:r w:rsidR="00DB1472" w:rsidRPr="003928CA">
        <w:rPr>
          <w:rFonts w:ascii="Times New Roman" w:hAnsi="Times New Roman" w:cs="Times New Roman"/>
          <w:sz w:val="24"/>
          <w:szCs w:val="24"/>
        </w:rPr>
        <w:t>extent of the property, legal interests in the property</w:t>
      </w:r>
      <w:r w:rsidR="0042676C" w:rsidRPr="003928CA">
        <w:rPr>
          <w:rFonts w:ascii="Times New Roman" w:hAnsi="Times New Roman" w:cs="Times New Roman"/>
          <w:sz w:val="24"/>
          <w:szCs w:val="24"/>
        </w:rPr>
        <w:t>?</w:t>
      </w:r>
    </w:p>
    <w:p w14:paraId="29A79851" w14:textId="77777777" w:rsidR="002715AE" w:rsidRPr="003928CA" w:rsidRDefault="0042676C" w:rsidP="003928CA">
      <w:pPr>
        <w:spacing w:after="0"/>
        <w:ind w:left="1418" w:hanging="709"/>
        <w:jc w:val="both"/>
        <w:rPr>
          <w:rFonts w:ascii="Times New Roman" w:hAnsi="Times New Roman" w:cs="Times New Roman"/>
          <w:sz w:val="24"/>
          <w:szCs w:val="24"/>
        </w:rPr>
      </w:pPr>
      <w:r w:rsidRPr="003928CA">
        <w:rPr>
          <w:rFonts w:ascii="Times New Roman" w:hAnsi="Times New Roman" w:cs="Times New Roman"/>
          <w:sz w:val="24"/>
          <w:szCs w:val="24"/>
        </w:rPr>
        <w:t>i</w:t>
      </w:r>
      <w:r w:rsidR="004A713D" w:rsidRPr="003928CA">
        <w:rPr>
          <w:rFonts w:ascii="Times New Roman" w:hAnsi="Times New Roman" w:cs="Times New Roman"/>
          <w:sz w:val="24"/>
          <w:szCs w:val="24"/>
        </w:rPr>
        <w:t>ii)</w:t>
      </w:r>
      <w:r w:rsidR="004A713D" w:rsidRPr="003928CA">
        <w:rPr>
          <w:rFonts w:ascii="Times New Roman" w:hAnsi="Times New Roman" w:cs="Times New Roman"/>
          <w:sz w:val="24"/>
          <w:szCs w:val="24"/>
        </w:rPr>
        <w:tab/>
      </w:r>
      <w:r w:rsidR="002715AE" w:rsidRPr="003928CA">
        <w:rPr>
          <w:rFonts w:ascii="Times New Roman" w:hAnsi="Times New Roman" w:cs="Times New Roman"/>
          <w:sz w:val="24"/>
          <w:szCs w:val="24"/>
        </w:rPr>
        <w:t xml:space="preserve">What is the purpose of the valuation?  Is it for an anticipated sale, divorce, secured lending purposes, inheritance tax?  This information will determine the basis of valuation required and if it needs to comply with the requirements of the RICS </w:t>
      </w:r>
      <w:r w:rsidRPr="003928CA">
        <w:rPr>
          <w:rFonts w:ascii="Times New Roman" w:hAnsi="Times New Roman" w:cs="Times New Roman"/>
          <w:sz w:val="24"/>
          <w:szCs w:val="24"/>
        </w:rPr>
        <w:t>V</w:t>
      </w:r>
      <w:r w:rsidR="002715AE" w:rsidRPr="003928CA">
        <w:rPr>
          <w:rFonts w:ascii="Times New Roman" w:hAnsi="Times New Roman" w:cs="Times New Roman"/>
          <w:sz w:val="24"/>
          <w:szCs w:val="24"/>
        </w:rPr>
        <w:t>aluation – Global Standards (Red Book).</w:t>
      </w:r>
    </w:p>
    <w:p w14:paraId="1D8B163F" w14:textId="7BEA2D38" w:rsidR="00B24D26" w:rsidRDefault="004A713D" w:rsidP="003928CA">
      <w:pPr>
        <w:spacing w:after="0"/>
        <w:ind w:left="1418" w:hanging="709"/>
        <w:jc w:val="both"/>
        <w:rPr>
          <w:rFonts w:ascii="Times New Roman" w:hAnsi="Times New Roman" w:cs="Times New Roman"/>
          <w:b/>
          <w:sz w:val="24"/>
          <w:szCs w:val="24"/>
        </w:rPr>
      </w:pPr>
      <w:r w:rsidRPr="003928CA">
        <w:rPr>
          <w:rFonts w:ascii="Times New Roman" w:hAnsi="Times New Roman" w:cs="Times New Roman"/>
          <w:sz w:val="24"/>
          <w:szCs w:val="24"/>
        </w:rPr>
        <w:t>iv)</w:t>
      </w:r>
      <w:r w:rsidRPr="003928CA">
        <w:rPr>
          <w:rFonts w:ascii="Times New Roman" w:hAnsi="Times New Roman" w:cs="Times New Roman"/>
          <w:sz w:val="24"/>
          <w:szCs w:val="24"/>
        </w:rPr>
        <w:tab/>
      </w:r>
      <w:r w:rsidR="002715AE" w:rsidRPr="003928CA">
        <w:rPr>
          <w:rFonts w:ascii="Times New Roman" w:hAnsi="Times New Roman" w:cs="Times New Roman"/>
          <w:sz w:val="24"/>
          <w:szCs w:val="24"/>
        </w:rPr>
        <w:t>What is the relevant valuation date?  Is it the date of inspection, the date of death or some other historic date?</w:t>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525470" w:rsidRPr="003928CA">
        <w:rPr>
          <w:rFonts w:ascii="Times New Roman" w:hAnsi="Times New Roman" w:cs="Times New Roman"/>
          <w:sz w:val="24"/>
          <w:szCs w:val="24"/>
        </w:rPr>
        <w:t xml:space="preserve">            </w:t>
      </w:r>
      <w:r w:rsidR="003928CA">
        <w:rPr>
          <w:rFonts w:ascii="Times New Roman" w:hAnsi="Times New Roman" w:cs="Times New Roman"/>
          <w:sz w:val="24"/>
          <w:szCs w:val="24"/>
        </w:rPr>
        <w:tab/>
      </w:r>
      <w:r w:rsidR="003928CA">
        <w:rPr>
          <w:rFonts w:ascii="Times New Roman" w:hAnsi="Times New Roman" w:cs="Times New Roman"/>
          <w:sz w:val="24"/>
          <w:szCs w:val="24"/>
        </w:rPr>
        <w:tab/>
      </w:r>
      <w:r w:rsidR="003928CA">
        <w:rPr>
          <w:rFonts w:ascii="Times New Roman" w:hAnsi="Times New Roman" w:cs="Times New Roman"/>
          <w:sz w:val="24"/>
          <w:szCs w:val="24"/>
        </w:rPr>
        <w:tab/>
      </w:r>
      <w:r w:rsidR="00B24D26" w:rsidRPr="003928CA">
        <w:rPr>
          <w:rFonts w:ascii="Times New Roman" w:hAnsi="Times New Roman" w:cs="Times New Roman"/>
          <w:b/>
          <w:sz w:val="24"/>
          <w:szCs w:val="24"/>
        </w:rPr>
        <w:t>(</w:t>
      </w:r>
      <w:r w:rsidR="00525470" w:rsidRPr="003928CA">
        <w:rPr>
          <w:rFonts w:ascii="Times New Roman" w:hAnsi="Times New Roman" w:cs="Times New Roman"/>
          <w:b/>
          <w:sz w:val="24"/>
          <w:szCs w:val="24"/>
        </w:rPr>
        <w:t xml:space="preserve">2 </w:t>
      </w:r>
      <w:r w:rsidR="00B24D26" w:rsidRPr="003928CA">
        <w:rPr>
          <w:rFonts w:ascii="Times New Roman" w:hAnsi="Times New Roman" w:cs="Times New Roman"/>
          <w:b/>
          <w:sz w:val="24"/>
          <w:szCs w:val="24"/>
        </w:rPr>
        <w:t>Marks)</w:t>
      </w:r>
    </w:p>
    <w:p w14:paraId="5EC461D1" w14:textId="77777777" w:rsidR="003928CA" w:rsidRPr="003928CA" w:rsidRDefault="003928CA" w:rsidP="003928CA">
      <w:pPr>
        <w:spacing w:after="0"/>
        <w:ind w:left="1418" w:hanging="709"/>
        <w:jc w:val="both"/>
        <w:rPr>
          <w:rFonts w:ascii="Times New Roman" w:hAnsi="Times New Roman" w:cs="Times New Roman"/>
          <w:b/>
          <w:sz w:val="24"/>
          <w:szCs w:val="24"/>
        </w:rPr>
      </w:pPr>
    </w:p>
    <w:p w14:paraId="7BE138EA" w14:textId="1E569537" w:rsidR="00E34B64" w:rsidRPr="003928CA" w:rsidRDefault="002715AE" w:rsidP="003928CA">
      <w:pPr>
        <w:spacing w:after="0"/>
        <w:jc w:val="both"/>
        <w:rPr>
          <w:rFonts w:ascii="Times New Roman" w:hAnsi="Times New Roman" w:cs="Times New Roman"/>
          <w:b/>
          <w:sz w:val="24"/>
          <w:szCs w:val="24"/>
        </w:rPr>
      </w:pPr>
      <w:r w:rsidRPr="003928CA">
        <w:rPr>
          <w:rFonts w:ascii="Times New Roman" w:hAnsi="Times New Roman" w:cs="Times New Roman"/>
          <w:b/>
          <w:sz w:val="24"/>
          <w:szCs w:val="24"/>
        </w:rPr>
        <w:t>d)</w:t>
      </w:r>
      <w:r w:rsidRPr="003928CA">
        <w:rPr>
          <w:rFonts w:ascii="Times New Roman" w:hAnsi="Times New Roman" w:cs="Times New Roman"/>
          <w:b/>
          <w:sz w:val="24"/>
          <w:szCs w:val="24"/>
        </w:rPr>
        <w:tab/>
      </w:r>
      <w:r w:rsidR="00E34B64" w:rsidRPr="003928CA">
        <w:rPr>
          <w:rFonts w:ascii="Times New Roman" w:hAnsi="Times New Roman" w:cs="Times New Roman"/>
          <w:b/>
          <w:sz w:val="24"/>
          <w:szCs w:val="24"/>
        </w:rPr>
        <w:t>Give two examples of the basis of fee you m</w:t>
      </w:r>
      <w:r w:rsidR="007C4523" w:rsidRPr="003928CA">
        <w:rPr>
          <w:rFonts w:ascii="Times New Roman" w:hAnsi="Times New Roman" w:cs="Times New Roman"/>
          <w:b/>
          <w:sz w:val="24"/>
          <w:szCs w:val="24"/>
        </w:rPr>
        <w:t>ight</w:t>
      </w:r>
      <w:r w:rsidR="00E34B64" w:rsidRPr="003928CA">
        <w:rPr>
          <w:rFonts w:ascii="Times New Roman" w:hAnsi="Times New Roman" w:cs="Times New Roman"/>
          <w:b/>
          <w:sz w:val="24"/>
          <w:szCs w:val="24"/>
        </w:rPr>
        <w:t xml:space="preserve"> charge for professional </w:t>
      </w:r>
      <w:r w:rsidR="00E34B64" w:rsidRPr="003928CA">
        <w:rPr>
          <w:rFonts w:ascii="Times New Roman" w:hAnsi="Times New Roman" w:cs="Times New Roman"/>
          <w:b/>
          <w:sz w:val="24"/>
          <w:szCs w:val="24"/>
        </w:rPr>
        <w:tab/>
        <w:t>work with a brief explanation of each</w:t>
      </w:r>
      <w:r w:rsidR="007C4523" w:rsidRPr="003928CA">
        <w:rPr>
          <w:rFonts w:ascii="Times New Roman" w:hAnsi="Times New Roman" w:cs="Times New Roman"/>
          <w:b/>
          <w:sz w:val="24"/>
          <w:szCs w:val="24"/>
        </w:rPr>
        <w:t xml:space="preserve"> and when you might cho</w:t>
      </w:r>
      <w:r w:rsidR="00D847F9">
        <w:rPr>
          <w:rFonts w:ascii="Times New Roman" w:hAnsi="Times New Roman" w:cs="Times New Roman"/>
          <w:b/>
          <w:sz w:val="24"/>
          <w:szCs w:val="24"/>
        </w:rPr>
        <w:t>o</w:t>
      </w:r>
      <w:r w:rsidR="007C4523" w:rsidRPr="003928CA">
        <w:rPr>
          <w:rFonts w:ascii="Times New Roman" w:hAnsi="Times New Roman" w:cs="Times New Roman"/>
          <w:b/>
          <w:sz w:val="24"/>
          <w:szCs w:val="24"/>
        </w:rPr>
        <w:t>se it</w:t>
      </w:r>
      <w:r w:rsidR="00E34B64" w:rsidRPr="003928CA">
        <w:rPr>
          <w:rFonts w:ascii="Times New Roman" w:hAnsi="Times New Roman" w:cs="Times New Roman"/>
          <w:b/>
          <w:sz w:val="24"/>
          <w:szCs w:val="24"/>
        </w:rPr>
        <w:t>.</w:t>
      </w:r>
    </w:p>
    <w:p w14:paraId="4C818C12" w14:textId="77777777" w:rsidR="003928CA" w:rsidRDefault="00E34B64" w:rsidP="003928CA">
      <w:pPr>
        <w:spacing w:after="0"/>
        <w:jc w:val="both"/>
        <w:rPr>
          <w:rFonts w:ascii="Times New Roman" w:hAnsi="Times New Roman" w:cs="Times New Roman"/>
          <w:b/>
          <w:sz w:val="24"/>
          <w:szCs w:val="24"/>
        </w:rPr>
      </w:pPr>
      <w:r w:rsidRPr="003928CA">
        <w:rPr>
          <w:rFonts w:ascii="Times New Roman" w:hAnsi="Times New Roman" w:cs="Times New Roman"/>
          <w:b/>
          <w:sz w:val="24"/>
          <w:szCs w:val="24"/>
        </w:rPr>
        <w:tab/>
      </w:r>
    </w:p>
    <w:p w14:paraId="0A515489" w14:textId="734BE5AC" w:rsidR="007C4523" w:rsidRPr="003928CA" w:rsidRDefault="00E34B64" w:rsidP="003928CA">
      <w:pPr>
        <w:spacing w:after="0"/>
        <w:ind w:left="720"/>
        <w:jc w:val="both"/>
        <w:rPr>
          <w:rFonts w:ascii="Times New Roman" w:hAnsi="Times New Roman" w:cs="Times New Roman"/>
          <w:sz w:val="24"/>
          <w:szCs w:val="24"/>
        </w:rPr>
      </w:pPr>
      <w:r w:rsidRPr="003928CA">
        <w:rPr>
          <w:rFonts w:ascii="Times New Roman" w:hAnsi="Times New Roman" w:cs="Times New Roman"/>
          <w:b/>
          <w:sz w:val="24"/>
          <w:szCs w:val="24"/>
        </w:rPr>
        <w:t>Time and expenses</w:t>
      </w:r>
      <w:r w:rsidRPr="003928CA">
        <w:rPr>
          <w:rFonts w:ascii="Times New Roman" w:hAnsi="Times New Roman" w:cs="Times New Roman"/>
          <w:sz w:val="24"/>
          <w:szCs w:val="24"/>
        </w:rPr>
        <w:t xml:space="preserve"> – work charged on a pre-agreed hourly rate </w:t>
      </w:r>
      <w:r w:rsidR="007C4523" w:rsidRPr="003928CA">
        <w:rPr>
          <w:rFonts w:ascii="Times New Roman" w:hAnsi="Times New Roman" w:cs="Times New Roman"/>
          <w:sz w:val="24"/>
          <w:szCs w:val="24"/>
        </w:rPr>
        <w:t xml:space="preserve">supported by a time recording system.  Used for </w:t>
      </w:r>
      <w:proofErr w:type="gramStart"/>
      <w:r w:rsidR="007C4523" w:rsidRPr="003928CA">
        <w:rPr>
          <w:rFonts w:ascii="Times New Roman" w:hAnsi="Times New Roman" w:cs="Times New Roman"/>
          <w:sz w:val="24"/>
          <w:szCs w:val="24"/>
        </w:rPr>
        <w:t>the majority of</w:t>
      </w:r>
      <w:proofErr w:type="gramEnd"/>
      <w:r w:rsidR="007C4523" w:rsidRPr="003928CA">
        <w:rPr>
          <w:rFonts w:ascii="Times New Roman" w:hAnsi="Times New Roman" w:cs="Times New Roman"/>
          <w:sz w:val="24"/>
          <w:szCs w:val="24"/>
        </w:rPr>
        <w:t xml:space="preserve"> professional work,</w:t>
      </w:r>
      <w:r w:rsidR="003928CA">
        <w:rPr>
          <w:rFonts w:ascii="Times New Roman" w:hAnsi="Times New Roman" w:cs="Times New Roman"/>
          <w:sz w:val="24"/>
          <w:szCs w:val="24"/>
        </w:rPr>
        <w:t xml:space="preserve"> </w:t>
      </w:r>
      <w:r w:rsidR="007C4523" w:rsidRPr="003928CA">
        <w:rPr>
          <w:rFonts w:ascii="Times New Roman" w:hAnsi="Times New Roman" w:cs="Times New Roman"/>
          <w:sz w:val="24"/>
          <w:szCs w:val="24"/>
        </w:rPr>
        <w:t>particularly when the extent and timescale for the work to be undertaken is not</w:t>
      </w:r>
      <w:r w:rsidR="003928CA">
        <w:rPr>
          <w:rFonts w:ascii="Times New Roman" w:hAnsi="Times New Roman" w:cs="Times New Roman"/>
          <w:sz w:val="24"/>
          <w:szCs w:val="24"/>
        </w:rPr>
        <w:t xml:space="preserve"> </w:t>
      </w:r>
      <w:r w:rsidR="007C4523" w:rsidRPr="003928CA">
        <w:rPr>
          <w:rFonts w:ascii="Times New Roman" w:hAnsi="Times New Roman" w:cs="Times New Roman"/>
          <w:sz w:val="24"/>
          <w:szCs w:val="24"/>
        </w:rPr>
        <w:t>known at the outset.</w:t>
      </w:r>
    </w:p>
    <w:p w14:paraId="6D24B20E" w14:textId="5C8C1AFF" w:rsidR="007C4523" w:rsidRPr="003928CA" w:rsidRDefault="007C4523" w:rsidP="003928CA">
      <w:pPr>
        <w:spacing w:after="0"/>
        <w:ind w:left="720"/>
        <w:jc w:val="both"/>
        <w:rPr>
          <w:rFonts w:ascii="Times New Roman" w:hAnsi="Times New Roman" w:cs="Times New Roman"/>
          <w:sz w:val="24"/>
          <w:szCs w:val="24"/>
        </w:rPr>
      </w:pPr>
      <w:r w:rsidRPr="003928CA">
        <w:rPr>
          <w:rFonts w:ascii="Times New Roman" w:hAnsi="Times New Roman" w:cs="Times New Roman"/>
          <w:sz w:val="24"/>
          <w:szCs w:val="24"/>
          <w:u w:val="single"/>
        </w:rPr>
        <w:t>Examples</w:t>
      </w:r>
      <w:r w:rsidRPr="003928CA">
        <w:rPr>
          <w:rFonts w:ascii="Times New Roman" w:hAnsi="Times New Roman" w:cs="Times New Roman"/>
          <w:sz w:val="24"/>
          <w:szCs w:val="24"/>
        </w:rPr>
        <w:t xml:space="preserve">: </w:t>
      </w:r>
      <w:r w:rsidR="009236AA" w:rsidRPr="003928CA">
        <w:rPr>
          <w:rFonts w:ascii="Times New Roman" w:hAnsi="Times New Roman" w:cs="Times New Roman"/>
          <w:sz w:val="24"/>
          <w:szCs w:val="24"/>
        </w:rPr>
        <w:t xml:space="preserve">Valuations, </w:t>
      </w:r>
      <w:r w:rsidRPr="003928CA">
        <w:rPr>
          <w:rFonts w:ascii="Times New Roman" w:hAnsi="Times New Roman" w:cs="Times New Roman"/>
          <w:sz w:val="24"/>
          <w:szCs w:val="24"/>
        </w:rPr>
        <w:t>BPS, CPO, development/options, environmental</w:t>
      </w:r>
      <w:r w:rsidR="003928CA">
        <w:rPr>
          <w:rFonts w:ascii="Times New Roman" w:hAnsi="Times New Roman" w:cs="Times New Roman"/>
          <w:sz w:val="24"/>
          <w:szCs w:val="24"/>
        </w:rPr>
        <w:t xml:space="preserve"> </w:t>
      </w:r>
      <w:r w:rsidRPr="003928CA">
        <w:rPr>
          <w:rFonts w:ascii="Times New Roman" w:hAnsi="Times New Roman" w:cs="Times New Roman"/>
          <w:sz w:val="24"/>
          <w:szCs w:val="24"/>
        </w:rPr>
        <w:t xml:space="preserve">schemes, expert witness, </w:t>
      </w:r>
      <w:r w:rsidR="009236AA" w:rsidRPr="003928CA">
        <w:rPr>
          <w:rFonts w:ascii="Times New Roman" w:hAnsi="Times New Roman" w:cs="Times New Roman"/>
          <w:sz w:val="24"/>
          <w:szCs w:val="24"/>
        </w:rPr>
        <w:t>professional advice, planning consultancy, utility schemes.</w:t>
      </w:r>
    </w:p>
    <w:p w14:paraId="13E1AA18" w14:textId="77777777" w:rsidR="003928CA" w:rsidRDefault="003928CA" w:rsidP="003928CA">
      <w:pPr>
        <w:spacing w:after="0"/>
        <w:jc w:val="both"/>
        <w:rPr>
          <w:rFonts w:ascii="Times New Roman" w:hAnsi="Times New Roman" w:cs="Times New Roman"/>
          <w:sz w:val="24"/>
          <w:szCs w:val="24"/>
        </w:rPr>
      </w:pPr>
    </w:p>
    <w:p w14:paraId="33CFBC52" w14:textId="325C1834" w:rsidR="009236AA" w:rsidRPr="003928CA" w:rsidRDefault="007C4523" w:rsidP="003928CA">
      <w:pPr>
        <w:spacing w:after="0"/>
        <w:ind w:left="720"/>
        <w:jc w:val="both"/>
        <w:rPr>
          <w:rFonts w:ascii="Times New Roman" w:hAnsi="Times New Roman" w:cs="Times New Roman"/>
          <w:sz w:val="24"/>
          <w:szCs w:val="24"/>
        </w:rPr>
      </w:pPr>
      <w:r w:rsidRPr="003928CA">
        <w:rPr>
          <w:rFonts w:ascii="Times New Roman" w:hAnsi="Times New Roman" w:cs="Times New Roman"/>
          <w:b/>
          <w:sz w:val="24"/>
          <w:szCs w:val="24"/>
        </w:rPr>
        <w:lastRenderedPageBreak/>
        <w:t>Fixed fee</w:t>
      </w:r>
      <w:r w:rsidRPr="003928CA">
        <w:rPr>
          <w:rFonts w:ascii="Times New Roman" w:hAnsi="Times New Roman" w:cs="Times New Roman"/>
          <w:sz w:val="24"/>
          <w:szCs w:val="24"/>
        </w:rPr>
        <w:t xml:space="preserve"> – agreed total sum for the work specified.  Used for lower value or routine work where the extent and timescale for the work is known.  Exposes the valuer to risk if the work becomes more complex or time </w:t>
      </w:r>
      <w:r w:rsidR="009236AA" w:rsidRPr="003928CA">
        <w:rPr>
          <w:rFonts w:ascii="Times New Roman" w:hAnsi="Times New Roman" w:cs="Times New Roman"/>
          <w:sz w:val="24"/>
          <w:szCs w:val="24"/>
        </w:rPr>
        <w:tab/>
      </w:r>
      <w:r w:rsidRPr="003928CA">
        <w:rPr>
          <w:rFonts w:ascii="Times New Roman" w:hAnsi="Times New Roman" w:cs="Times New Roman"/>
          <w:sz w:val="24"/>
          <w:szCs w:val="24"/>
        </w:rPr>
        <w:t xml:space="preserve">consuming than first anticipated. </w:t>
      </w:r>
    </w:p>
    <w:p w14:paraId="43786BBB" w14:textId="77777777" w:rsidR="009236AA" w:rsidRDefault="009236AA"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u w:val="single"/>
        </w:rPr>
        <w:t>Examples</w:t>
      </w:r>
      <w:r w:rsidRPr="003928CA">
        <w:rPr>
          <w:rFonts w:ascii="Times New Roman" w:hAnsi="Times New Roman" w:cs="Times New Roman"/>
          <w:sz w:val="24"/>
          <w:szCs w:val="24"/>
        </w:rPr>
        <w:t>: Stocktaking valuations, BPS.</w:t>
      </w:r>
    </w:p>
    <w:p w14:paraId="72E499A5" w14:textId="77777777" w:rsidR="003928CA" w:rsidRPr="003928CA" w:rsidRDefault="003928CA" w:rsidP="003928CA">
      <w:pPr>
        <w:spacing w:after="0"/>
        <w:jc w:val="both"/>
        <w:rPr>
          <w:rFonts w:ascii="Times New Roman" w:hAnsi="Times New Roman" w:cs="Times New Roman"/>
          <w:sz w:val="24"/>
          <w:szCs w:val="24"/>
        </w:rPr>
      </w:pPr>
    </w:p>
    <w:p w14:paraId="7DC9CBE2" w14:textId="77777777" w:rsidR="009236AA" w:rsidRPr="003928CA" w:rsidRDefault="009236AA"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ab/>
      </w:r>
      <w:r w:rsidRPr="003928CA">
        <w:rPr>
          <w:rFonts w:ascii="Times New Roman" w:hAnsi="Times New Roman" w:cs="Times New Roman"/>
          <w:b/>
          <w:sz w:val="24"/>
          <w:szCs w:val="24"/>
        </w:rPr>
        <w:t>Percentage</w:t>
      </w:r>
      <w:r w:rsidRPr="003928CA">
        <w:rPr>
          <w:rFonts w:ascii="Times New Roman" w:hAnsi="Times New Roman" w:cs="Times New Roman"/>
          <w:sz w:val="24"/>
          <w:szCs w:val="24"/>
        </w:rPr>
        <w:t xml:space="preserve"> </w:t>
      </w:r>
      <w:r w:rsidR="004A713D" w:rsidRPr="003928CA">
        <w:rPr>
          <w:rFonts w:ascii="Times New Roman" w:hAnsi="Times New Roman" w:cs="Times New Roman"/>
          <w:b/>
          <w:sz w:val="24"/>
          <w:szCs w:val="24"/>
        </w:rPr>
        <w:t>Commission</w:t>
      </w:r>
      <w:r w:rsidRPr="003928CA">
        <w:rPr>
          <w:rFonts w:ascii="Times New Roman" w:hAnsi="Times New Roman" w:cs="Times New Roman"/>
          <w:sz w:val="24"/>
          <w:szCs w:val="24"/>
        </w:rPr>
        <w:t xml:space="preserve">– the fee relates to the value of the subject of the </w:t>
      </w:r>
      <w:r w:rsidR="004A713D" w:rsidRPr="003928CA">
        <w:rPr>
          <w:rFonts w:ascii="Times New Roman" w:hAnsi="Times New Roman" w:cs="Times New Roman"/>
          <w:sz w:val="24"/>
          <w:szCs w:val="24"/>
        </w:rPr>
        <w:tab/>
      </w:r>
      <w:r w:rsidRPr="003928CA">
        <w:rPr>
          <w:rFonts w:ascii="Times New Roman" w:hAnsi="Times New Roman" w:cs="Times New Roman"/>
          <w:sz w:val="24"/>
          <w:szCs w:val="24"/>
        </w:rPr>
        <w:t>work.</w:t>
      </w:r>
    </w:p>
    <w:p w14:paraId="419F8CF8" w14:textId="77777777" w:rsidR="009236AA" w:rsidRPr="003928CA" w:rsidRDefault="009236AA" w:rsidP="003928CA">
      <w:pPr>
        <w:spacing w:after="0"/>
        <w:ind w:left="720" w:hanging="720"/>
        <w:jc w:val="both"/>
        <w:rPr>
          <w:rFonts w:ascii="Times New Roman" w:hAnsi="Times New Roman" w:cs="Times New Roman"/>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u w:val="single"/>
        </w:rPr>
        <w:t>Examples</w:t>
      </w:r>
      <w:r w:rsidRPr="003928CA">
        <w:rPr>
          <w:rFonts w:ascii="Times New Roman" w:hAnsi="Times New Roman" w:cs="Times New Roman"/>
          <w:sz w:val="24"/>
          <w:szCs w:val="24"/>
        </w:rPr>
        <w:t xml:space="preserve">: Sales of property, livestock, deadstock, purchase and letting of </w:t>
      </w:r>
      <w:r w:rsidRPr="003928CA">
        <w:rPr>
          <w:rFonts w:ascii="Times New Roman" w:hAnsi="Times New Roman" w:cs="Times New Roman"/>
          <w:sz w:val="24"/>
          <w:szCs w:val="24"/>
        </w:rPr>
        <w:tab/>
        <w:t>property, property management.</w:t>
      </w:r>
    </w:p>
    <w:p w14:paraId="31334304" w14:textId="77777777" w:rsidR="003928CA" w:rsidRDefault="009236AA"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ab/>
      </w:r>
    </w:p>
    <w:p w14:paraId="20EFE747" w14:textId="7E1EA4E5" w:rsidR="009236AA" w:rsidRPr="003928CA" w:rsidRDefault="009236AA" w:rsidP="003928CA">
      <w:pPr>
        <w:spacing w:after="0"/>
        <w:ind w:left="720"/>
        <w:jc w:val="both"/>
        <w:rPr>
          <w:rFonts w:ascii="Times New Roman" w:hAnsi="Times New Roman" w:cs="Times New Roman"/>
          <w:sz w:val="24"/>
          <w:szCs w:val="24"/>
        </w:rPr>
      </w:pPr>
      <w:r w:rsidRPr="003928CA">
        <w:rPr>
          <w:rFonts w:ascii="Times New Roman" w:hAnsi="Times New Roman" w:cs="Times New Roman"/>
          <w:b/>
          <w:sz w:val="24"/>
          <w:szCs w:val="24"/>
        </w:rPr>
        <w:t>Scale Fee</w:t>
      </w:r>
      <w:r w:rsidRPr="003928CA">
        <w:rPr>
          <w:rFonts w:ascii="Times New Roman" w:hAnsi="Times New Roman" w:cs="Times New Roman"/>
          <w:sz w:val="24"/>
          <w:szCs w:val="24"/>
        </w:rPr>
        <w:t xml:space="preserve"> </w:t>
      </w:r>
      <w:r w:rsidR="004A713D" w:rsidRPr="003928CA">
        <w:rPr>
          <w:rFonts w:ascii="Times New Roman" w:hAnsi="Times New Roman" w:cs="Times New Roman"/>
          <w:sz w:val="24"/>
          <w:szCs w:val="24"/>
        </w:rPr>
        <w:t>–</w:t>
      </w:r>
      <w:r w:rsidRPr="003928CA">
        <w:rPr>
          <w:rFonts w:ascii="Times New Roman" w:hAnsi="Times New Roman" w:cs="Times New Roman"/>
          <w:sz w:val="24"/>
          <w:szCs w:val="24"/>
        </w:rPr>
        <w:t xml:space="preserve"> </w:t>
      </w:r>
      <w:r w:rsidR="004A713D" w:rsidRPr="003928CA">
        <w:rPr>
          <w:rFonts w:ascii="Times New Roman" w:hAnsi="Times New Roman" w:cs="Times New Roman"/>
          <w:sz w:val="24"/>
          <w:szCs w:val="24"/>
        </w:rPr>
        <w:t>Remains the preferred basis for some utilities which will utilise either their own scales, such as National Grid, or Ryde’s Scale which is usually subject to a percentage uplift.  Beneficial for small schemes and</w:t>
      </w:r>
      <w:r w:rsidR="003928CA">
        <w:rPr>
          <w:rFonts w:ascii="Times New Roman" w:hAnsi="Times New Roman" w:cs="Times New Roman"/>
          <w:sz w:val="24"/>
          <w:szCs w:val="24"/>
        </w:rPr>
        <w:t xml:space="preserve"> </w:t>
      </w:r>
      <w:r w:rsidR="004A713D" w:rsidRPr="003928CA">
        <w:rPr>
          <w:rFonts w:ascii="Times New Roman" w:hAnsi="Times New Roman" w:cs="Times New Roman"/>
          <w:sz w:val="24"/>
          <w:szCs w:val="24"/>
        </w:rPr>
        <w:t>claims</w:t>
      </w:r>
      <w:r w:rsidR="0042676C" w:rsidRPr="003928CA">
        <w:rPr>
          <w:rFonts w:ascii="Times New Roman" w:hAnsi="Times New Roman" w:cs="Times New Roman"/>
          <w:sz w:val="24"/>
          <w:szCs w:val="24"/>
        </w:rPr>
        <w:t xml:space="preserve"> but</w:t>
      </w:r>
      <w:r w:rsidR="004A713D" w:rsidRPr="003928CA">
        <w:rPr>
          <w:rFonts w:ascii="Times New Roman" w:hAnsi="Times New Roman" w:cs="Times New Roman"/>
          <w:sz w:val="24"/>
          <w:szCs w:val="24"/>
        </w:rPr>
        <w:t xml:space="preserve"> </w:t>
      </w:r>
      <w:r w:rsidR="0042676C" w:rsidRPr="003928CA">
        <w:rPr>
          <w:rFonts w:ascii="Times New Roman" w:hAnsi="Times New Roman" w:cs="Times New Roman"/>
          <w:sz w:val="24"/>
          <w:szCs w:val="24"/>
        </w:rPr>
        <w:t>m</w:t>
      </w:r>
      <w:r w:rsidR="004A713D" w:rsidRPr="003928CA">
        <w:rPr>
          <w:rFonts w:ascii="Times New Roman" w:hAnsi="Times New Roman" w:cs="Times New Roman"/>
          <w:sz w:val="24"/>
          <w:szCs w:val="24"/>
        </w:rPr>
        <w:t>ust be commercially viable.</w:t>
      </w:r>
    </w:p>
    <w:p w14:paraId="2E8858D3" w14:textId="77777777" w:rsidR="004A713D" w:rsidRDefault="004A713D"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u w:val="single"/>
        </w:rPr>
        <w:t>Examples</w:t>
      </w:r>
      <w:r w:rsidRPr="003928CA">
        <w:rPr>
          <w:rFonts w:ascii="Times New Roman" w:hAnsi="Times New Roman" w:cs="Times New Roman"/>
          <w:b/>
          <w:sz w:val="24"/>
          <w:szCs w:val="24"/>
        </w:rPr>
        <w:t xml:space="preserve">: </w:t>
      </w:r>
      <w:r w:rsidRPr="003928CA">
        <w:rPr>
          <w:rFonts w:ascii="Times New Roman" w:hAnsi="Times New Roman" w:cs="Times New Roman"/>
          <w:sz w:val="24"/>
          <w:szCs w:val="24"/>
        </w:rPr>
        <w:t>Utility schemes, CPO.</w:t>
      </w:r>
    </w:p>
    <w:p w14:paraId="04A2CC5A" w14:textId="77777777" w:rsidR="003928CA" w:rsidRPr="003928CA" w:rsidRDefault="003928CA" w:rsidP="003928CA">
      <w:pPr>
        <w:spacing w:after="0"/>
        <w:jc w:val="both"/>
        <w:rPr>
          <w:rFonts w:ascii="Times New Roman" w:hAnsi="Times New Roman" w:cs="Times New Roman"/>
          <w:b/>
          <w:sz w:val="24"/>
          <w:szCs w:val="24"/>
        </w:rPr>
      </w:pPr>
    </w:p>
    <w:p w14:paraId="3FC45BD0" w14:textId="6CED3759" w:rsidR="007C4523" w:rsidRPr="003928CA" w:rsidRDefault="004A713D" w:rsidP="003928CA">
      <w:pPr>
        <w:spacing w:after="0"/>
        <w:ind w:left="720"/>
        <w:jc w:val="both"/>
        <w:rPr>
          <w:rFonts w:ascii="Times New Roman" w:hAnsi="Times New Roman" w:cs="Times New Roman"/>
          <w:sz w:val="24"/>
          <w:szCs w:val="24"/>
        </w:rPr>
      </w:pPr>
      <w:r w:rsidRPr="003928CA">
        <w:rPr>
          <w:rFonts w:ascii="Times New Roman" w:hAnsi="Times New Roman" w:cs="Times New Roman"/>
          <w:b/>
          <w:sz w:val="24"/>
          <w:szCs w:val="24"/>
        </w:rPr>
        <w:t xml:space="preserve">Conditional Fee </w:t>
      </w:r>
      <w:r w:rsidR="00AB53EE" w:rsidRPr="003928CA">
        <w:rPr>
          <w:rFonts w:ascii="Times New Roman" w:hAnsi="Times New Roman" w:cs="Times New Roman"/>
          <w:b/>
          <w:sz w:val="24"/>
          <w:szCs w:val="24"/>
        </w:rPr>
        <w:t>–</w:t>
      </w:r>
      <w:r w:rsidRPr="003928CA">
        <w:rPr>
          <w:rFonts w:ascii="Times New Roman" w:hAnsi="Times New Roman" w:cs="Times New Roman"/>
          <w:b/>
          <w:sz w:val="24"/>
          <w:szCs w:val="24"/>
        </w:rPr>
        <w:t xml:space="preserve"> </w:t>
      </w:r>
      <w:r w:rsidR="00AB53EE" w:rsidRPr="003928CA">
        <w:rPr>
          <w:rFonts w:ascii="Times New Roman" w:hAnsi="Times New Roman" w:cs="Times New Roman"/>
          <w:sz w:val="24"/>
          <w:szCs w:val="24"/>
        </w:rPr>
        <w:t>related to the outcome of the work.  Fees can vary</w:t>
      </w:r>
      <w:r w:rsidR="003928CA">
        <w:rPr>
          <w:rFonts w:ascii="Times New Roman" w:hAnsi="Times New Roman" w:cs="Times New Roman"/>
          <w:sz w:val="24"/>
          <w:szCs w:val="24"/>
        </w:rPr>
        <w:t xml:space="preserve"> </w:t>
      </w:r>
      <w:r w:rsidR="00AB53EE" w:rsidRPr="003928CA">
        <w:rPr>
          <w:rFonts w:ascii="Times New Roman" w:hAnsi="Times New Roman" w:cs="Times New Roman"/>
          <w:sz w:val="24"/>
          <w:szCs w:val="24"/>
        </w:rPr>
        <w:t>from ‘no win, no fee’ to a specified uplift in the fee if a particular outcome, such as a successful appeal, is achieved.</w:t>
      </w:r>
    </w:p>
    <w:p w14:paraId="0977D2CE" w14:textId="77777777" w:rsidR="003928CA" w:rsidRDefault="00AB53EE" w:rsidP="003928CA">
      <w:pPr>
        <w:pStyle w:val="ListParagraph"/>
        <w:jc w:val="both"/>
        <w:rPr>
          <w:rFonts w:ascii="Times New Roman" w:hAnsi="Times New Roman" w:cs="Times New Roman"/>
          <w:sz w:val="24"/>
          <w:szCs w:val="24"/>
        </w:rPr>
      </w:pPr>
      <w:r w:rsidRPr="003928CA">
        <w:rPr>
          <w:rFonts w:ascii="Times New Roman" w:hAnsi="Times New Roman" w:cs="Times New Roman"/>
          <w:sz w:val="24"/>
          <w:szCs w:val="24"/>
          <w:u w:val="single"/>
        </w:rPr>
        <w:t>Examples</w:t>
      </w:r>
      <w:r w:rsidRPr="003928CA">
        <w:rPr>
          <w:rFonts w:ascii="Times New Roman" w:hAnsi="Times New Roman" w:cs="Times New Roman"/>
          <w:sz w:val="24"/>
          <w:szCs w:val="24"/>
        </w:rPr>
        <w:t xml:space="preserve">: Planning work, development projects.                               </w:t>
      </w:r>
    </w:p>
    <w:p w14:paraId="6B030723" w14:textId="637137D5" w:rsidR="00914489" w:rsidRPr="003928CA" w:rsidRDefault="00AB53EE" w:rsidP="003928CA">
      <w:pPr>
        <w:pStyle w:val="ListParagraph"/>
        <w:ind w:left="7200" w:firstLine="720"/>
        <w:jc w:val="both"/>
        <w:rPr>
          <w:rFonts w:ascii="Times New Roman" w:hAnsi="Times New Roman" w:cs="Times New Roman"/>
          <w:sz w:val="24"/>
          <w:szCs w:val="24"/>
          <w:u w:val="single"/>
        </w:rPr>
      </w:pPr>
      <w:r w:rsidRPr="003928CA">
        <w:rPr>
          <w:rFonts w:ascii="Times New Roman" w:hAnsi="Times New Roman" w:cs="Times New Roman"/>
          <w:b/>
          <w:sz w:val="24"/>
          <w:szCs w:val="24"/>
        </w:rPr>
        <w:t>(2 Marks)</w:t>
      </w:r>
      <w:r w:rsidRPr="003928CA">
        <w:rPr>
          <w:rFonts w:ascii="Times New Roman" w:hAnsi="Times New Roman" w:cs="Times New Roman"/>
          <w:sz w:val="24"/>
          <w:szCs w:val="24"/>
        </w:rPr>
        <w:tab/>
      </w:r>
    </w:p>
    <w:p w14:paraId="6E35BBFA" w14:textId="77777777" w:rsidR="00914489" w:rsidRPr="003928CA" w:rsidRDefault="00914489" w:rsidP="003928CA">
      <w:pPr>
        <w:pStyle w:val="ListParagraph"/>
        <w:jc w:val="both"/>
        <w:rPr>
          <w:rFonts w:ascii="Times New Roman" w:hAnsi="Times New Roman" w:cs="Times New Roman"/>
          <w:sz w:val="24"/>
          <w:szCs w:val="24"/>
        </w:rPr>
      </w:pPr>
    </w:p>
    <w:p w14:paraId="1E79662D" w14:textId="77777777" w:rsidR="00914489" w:rsidRPr="003928CA" w:rsidRDefault="00914489" w:rsidP="003928CA">
      <w:pPr>
        <w:pStyle w:val="ListParagraph"/>
        <w:jc w:val="both"/>
        <w:rPr>
          <w:rFonts w:ascii="Times New Roman" w:hAnsi="Times New Roman" w:cs="Times New Roman"/>
          <w:sz w:val="24"/>
          <w:szCs w:val="24"/>
        </w:rPr>
      </w:pPr>
    </w:p>
    <w:p w14:paraId="325185AB" w14:textId="77777777" w:rsidR="00914489" w:rsidRPr="003928CA" w:rsidRDefault="00914489" w:rsidP="003928CA">
      <w:pPr>
        <w:pStyle w:val="ListParagraph"/>
        <w:jc w:val="both"/>
        <w:rPr>
          <w:rFonts w:ascii="Times New Roman" w:hAnsi="Times New Roman" w:cs="Times New Roman"/>
          <w:sz w:val="24"/>
          <w:szCs w:val="24"/>
        </w:rPr>
      </w:pPr>
    </w:p>
    <w:p w14:paraId="7C81C93C" w14:textId="77777777" w:rsidR="00914489" w:rsidRPr="003928CA" w:rsidRDefault="00914489" w:rsidP="003928CA">
      <w:pPr>
        <w:pStyle w:val="ListParagraph"/>
        <w:jc w:val="both"/>
        <w:rPr>
          <w:rFonts w:ascii="Times New Roman" w:hAnsi="Times New Roman" w:cs="Times New Roman"/>
          <w:sz w:val="24"/>
          <w:szCs w:val="24"/>
        </w:rPr>
      </w:pPr>
    </w:p>
    <w:p w14:paraId="1A11F404" w14:textId="77777777" w:rsidR="00914489" w:rsidRPr="003928CA" w:rsidRDefault="00914489" w:rsidP="003928CA">
      <w:pPr>
        <w:pStyle w:val="ListParagraph"/>
        <w:jc w:val="both"/>
        <w:rPr>
          <w:rFonts w:ascii="Times New Roman" w:hAnsi="Times New Roman" w:cs="Times New Roman"/>
          <w:sz w:val="24"/>
          <w:szCs w:val="24"/>
        </w:rPr>
      </w:pPr>
    </w:p>
    <w:p w14:paraId="3DCB029D" w14:textId="77777777" w:rsidR="00914489" w:rsidRPr="003928CA" w:rsidRDefault="00914489" w:rsidP="003928CA">
      <w:pPr>
        <w:pStyle w:val="ListParagraph"/>
        <w:jc w:val="both"/>
        <w:rPr>
          <w:rFonts w:ascii="Times New Roman" w:hAnsi="Times New Roman" w:cs="Times New Roman"/>
          <w:sz w:val="24"/>
          <w:szCs w:val="24"/>
        </w:rPr>
      </w:pPr>
    </w:p>
    <w:p w14:paraId="30300D9D" w14:textId="77777777" w:rsidR="00914489" w:rsidRPr="003928CA" w:rsidRDefault="00914489" w:rsidP="003928CA">
      <w:pPr>
        <w:pStyle w:val="ListParagraph"/>
        <w:jc w:val="both"/>
        <w:rPr>
          <w:rFonts w:ascii="Times New Roman" w:hAnsi="Times New Roman" w:cs="Times New Roman"/>
          <w:sz w:val="24"/>
          <w:szCs w:val="24"/>
        </w:rPr>
      </w:pPr>
    </w:p>
    <w:p w14:paraId="3E870BF0" w14:textId="77777777" w:rsidR="00914489" w:rsidRPr="003928CA" w:rsidRDefault="00914489" w:rsidP="003928CA">
      <w:pPr>
        <w:pStyle w:val="ListParagraph"/>
        <w:jc w:val="both"/>
        <w:rPr>
          <w:rFonts w:ascii="Times New Roman" w:hAnsi="Times New Roman" w:cs="Times New Roman"/>
          <w:sz w:val="24"/>
          <w:szCs w:val="24"/>
        </w:rPr>
      </w:pPr>
    </w:p>
    <w:p w14:paraId="5DE1D01A" w14:textId="77777777" w:rsidR="00914489" w:rsidRPr="003928CA" w:rsidRDefault="00914489" w:rsidP="003928CA">
      <w:pPr>
        <w:pStyle w:val="ListParagraph"/>
        <w:jc w:val="both"/>
        <w:rPr>
          <w:rFonts w:ascii="Times New Roman" w:hAnsi="Times New Roman" w:cs="Times New Roman"/>
          <w:sz w:val="24"/>
          <w:szCs w:val="24"/>
        </w:rPr>
      </w:pPr>
    </w:p>
    <w:p w14:paraId="3AF94E16" w14:textId="77777777" w:rsidR="00914489" w:rsidRPr="003928CA" w:rsidRDefault="00914489" w:rsidP="003928CA">
      <w:pPr>
        <w:pStyle w:val="ListParagraph"/>
        <w:jc w:val="both"/>
        <w:rPr>
          <w:rFonts w:ascii="Times New Roman" w:hAnsi="Times New Roman" w:cs="Times New Roman"/>
          <w:sz w:val="24"/>
          <w:szCs w:val="24"/>
        </w:rPr>
      </w:pPr>
    </w:p>
    <w:p w14:paraId="09357744" w14:textId="77777777" w:rsidR="00914489" w:rsidRPr="003928CA" w:rsidRDefault="00914489" w:rsidP="003928CA">
      <w:pPr>
        <w:pStyle w:val="ListParagraph"/>
        <w:jc w:val="both"/>
        <w:rPr>
          <w:rFonts w:ascii="Times New Roman" w:hAnsi="Times New Roman" w:cs="Times New Roman"/>
          <w:sz w:val="24"/>
          <w:szCs w:val="24"/>
        </w:rPr>
      </w:pPr>
    </w:p>
    <w:p w14:paraId="632D13F0" w14:textId="77777777" w:rsidR="00914489" w:rsidRPr="003928CA" w:rsidRDefault="00914489" w:rsidP="003928CA">
      <w:pPr>
        <w:pStyle w:val="ListParagraph"/>
        <w:jc w:val="both"/>
        <w:rPr>
          <w:rFonts w:ascii="Times New Roman" w:hAnsi="Times New Roman" w:cs="Times New Roman"/>
          <w:sz w:val="24"/>
          <w:szCs w:val="24"/>
        </w:rPr>
      </w:pPr>
    </w:p>
    <w:p w14:paraId="5362CCC8" w14:textId="77777777" w:rsidR="00914489" w:rsidRPr="003928CA" w:rsidRDefault="00914489" w:rsidP="003928CA">
      <w:pPr>
        <w:pStyle w:val="ListParagraph"/>
        <w:jc w:val="both"/>
        <w:rPr>
          <w:rFonts w:ascii="Times New Roman" w:hAnsi="Times New Roman" w:cs="Times New Roman"/>
          <w:sz w:val="24"/>
          <w:szCs w:val="24"/>
        </w:rPr>
      </w:pPr>
    </w:p>
    <w:p w14:paraId="1056F265" w14:textId="77777777" w:rsidR="00EB3AB9" w:rsidRPr="003928CA" w:rsidRDefault="00EB3AB9" w:rsidP="003928CA">
      <w:pPr>
        <w:pStyle w:val="ListParagraph"/>
        <w:ind w:left="0"/>
        <w:jc w:val="center"/>
        <w:rPr>
          <w:rFonts w:ascii="Times New Roman" w:hAnsi="Times New Roman" w:cs="Times New Roman"/>
          <w:b/>
          <w:sz w:val="24"/>
          <w:szCs w:val="24"/>
        </w:rPr>
      </w:pPr>
    </w:p>
    <w:p w14:paraId="729DC915" w14:textId="77777777" w:rsidR="00EB3AB9" w:rsidRPr="003928CA" w:rsidRDefault="00EB3AB9" w:rsidP="003928CA">
      <w:pPr>
        <w:pStyle w:val="ListParagraph"/>
        <w:ind w:left="0"/>
        <w:jc w:val="center"/>
        <w:rPr>
          <w:rFonts w:ascii="Times New Roman" w:hAnsi="Times New Roman" w:cs="Times New Roman"/>
          <w:b/>
          <w:sz w:val="24"/>
          <w:szCs w:val="24"/>
        </w:rPr>
      </w:pPr>
    </w:p>
    <w:p w14:paraId="2A3813E8" w14:textId="77777777" w:rsidR="00EB3AB9" w:rsidRPr="003928CA" w:rsidRDefault="00EB3AB9" w:rsidP="003928CA">
      <w:pPr>
        <w:pStyle w:val="ListParagraph"/>
        <w:ind w:left="0"/>
        <w:jc w:val="center"/>
        <w:rPr>
          <w:rFonts w:ascii="Times New Roman" w:hAnsi="Times New Roman" w:cs="Times New Roman"/>
          <w:b/>
          <w:sz w:val="24"/>
          <w:szCs w:val="24"/>
        </w:rPr>
      </w:pPr>
    </w:p>
    <w:p w14:paraId="446066B3" w14:textId="77777777" w:rsidR="00EB3AB9" w:rsidRPr="003928CA" w:rsidRDefault="00EB3AB9" w:rsidP="003928CA">
      <w:pPr>
        <w:pStyle w:val="ListParagraph"/>
        <w:ind w:left="0"/>
        <w:jc w:val="center"/>
        <w:rPr>
          <w:rFonts w:ascii="Times New Roman" w:hAnsi="Times New Roman" w:cs="Times New Roman"/>
          <w:b/>
          <w:sz w:val="24"/>
          <w:szCs w:val="24"/>
        </w:rPr>
      </w:pPr>
    </w:p>
    <w:p w14:paraId="4150BC71" w14:textId="77777777" w:rsidR="00EB3AB9" w:rsidRPr="003928CA" w:rsidRDefault="00EB3AB9" w:rsidP="003928CA">
      <w:pPr>
        <w:pStyle w:val="ListParagraph"/>
        <w:ind w:left="0"/>
        <w:jc w:val="center"/>
        <w:rPr>
          <w:rFonts w:ascii="Times New Roman" w:hAnsi="Times New Roman" w:cs="Times New Roman"/>
          <w:b/>
          <w:sz w:val="24"/>
          <w:szCs w:val="24"/>
        </w:rPr>
      </w:pPr>
    </w:p>
    <w:p w14:paraId="515A059B" w14:textId="77777777" w:rsidR="00EB3AB9" w:rsidRPr="003928CA" w:rsidRDefault="00EB3AB9" w:rsidP="003928CA">
      <w:pPr>
        <w:pStyle w:val="ListParagraph"/>
        <w:ind w:left="0"/>
        <w:jc w:val="center"/>
        <w:rPr>
          <w:rFonts w:ascii="Times New Roman" w:hAnsi="Times New Roman" w:cs="Times New Roman"/>
          <w:b/>
          <w:sz w:val="24"/>
          <w:szCs w:val="24"/>
        </w:rPr>
      </w:pPr>
    </w:p>
    <w:p w14:paraId="3589B697" w14:textId="77777777" w:rsidR="00EE0847" w:rsidRPr="003928CA" w:rsidRDefault="00EE0847" w:rsidP="003928CA">
      <w:pPr>
        <w:pStyle w:val="ListParagraph"/>
        <w:ind w:left="0"/>
        <w:jc w:val="center"/>
        <w:rPr>
          <w:rFonts w:ascii="Times New Roman" w:hAnsi="Times New Roman" w:cs="Times New Roman"/>
          <w:b/>
          <w:sz w:val="24"/>
          <w:szCs w:val="24"/>
        </w:rPr>
      </w:pPr>
    </w:p>
    <w:p w14:paraId="37AACD19" w14:textId="54DED5F1" w:rsidR="003928CA" w:rsidRDefault="003928CA">
      <w:pPr>
        <w:rPr>
          <w:rFonts w:ascii="Times New Roman" w:hAnsi="Times New Roman" w:cs="Times New Roman"/>
          <w:b/>
          <w:sz w:val="24"/>
          <w:szCs w:val="24"/>
        </w:rPr>
      </w:pPr>
      <w:r>
        <w:rPr>
          <w:rFonts w:ascii="Times New Roman" w:hAnsi="Times New Roman" w:cs="Times New Roman"/>
          <w:b/>
          <w:sz w:val="24"/>
          <w:szCs w:val="24"/>
        </w:rPr>
        <w:br w:type="page"/>
      </w:r>
    </w:p>
    <w:p w14:paraId="03C265BB" w14:textId="77777777" w:rsidR="00EE0847" w:rsidRPr="003928CA" w:rsidRDefault="00EE0847" w:rsidP="003928CA">
      <w:pPr>
        <w:pStyle w:val="ListParagraph"/>
        <w:ind w:left="0"/>
        <w:jc w:val="center"/>
        <w:rPr>
          <w:rFonts w:ascii="Times New Roman" w:hAnsi="Times New Roman" w:cs="Times New Roman"/>
          <w:b/>
          <w:sz w:val="24"/>
          <w:szCs w:val="24"/>
        </w:rPr>
      </w:pPr>
    </w:p>
    <w:p w14:paraId="27A5E322" w14:textId="77777777" w:rsidR="00EE0847" w:rsidRPr="003928CA" w:rsidRDefault="00EE0847" w:rsidP="003928CA">
      <w:pPr>
        <w:pStyle w:val="ListParagraph"/>
        <w:ind w:left="0"/>
        <w:jc w:val="center"/>
        <w:rPr>
          <w:rFonts w:ascii="Times New Roman" w:hAnsi="Times New Roman" w:cs="Times New Roman"/>
          <w:b/>
          <w:sz w:val="24"/>
          <w:szCs w:val="24"/>
        </w:rPr>
      </w:pPr>
    </w:p>
    <w:p w14:paraId="6F9B7990" w14:textId="2E8B0E07" w:rsidR="00914489" w:rsidRPr="003928CA" w:rsidRDefault="00914489" w:rsidP="003928CA">
      <w:pPr>
        <w:pStyle w:val="ListParagraph"/>
        <w:ind w:left="0"/>
        <w:jc w:val="center"/>
        <w:rPr>
          <w:rFonts w:ascii="Times New Roman" w:hAnsi="Times New Roman" w:cs="Times New Roman"/>
          <w:b/>
          <w:sz w:val="28"/>
          <w:szCs w:val="28"/>
        </w:rPr>
      </w:pPr>
      <w:r w:rsidRPr="003928CA">
        <w:rPr>
          <w:rFonts w:ascii="Times New Roman" w:hAnsi="Times New Roman" w:cs="Times New Roman"/>
          <w:b/>
          <w:sz w:val="28"/>
          <w:szCs w:val="28"/>
        </w:rPr>
        <w:t>Q</w:t>
      </w:r>
      <w:r w:rsidR="009F74AA" w:rsidRPr="003928CA">
        <w:rPr>
          <w:rFonts w:ascii="Times New Roman" w:hAnsi="Times New Roman" w:cs="Times New Roman"/>
          <w:b/>
          <w:sz w:val="28"/>
          <w:szCs w:val="28"/>
        </w:rPr>
        <w:t>uestion</w:t>
      </w:r>
      <w:r w:rsidRPr="003928CA">
        <w:rPr>
          <w:rFonts w:ascii="Times New Roman" w:hAnsi="Times New Roman" w:cs="Times New Roman"/>
          <w:b/>
          <w:sz w:val="28"/>
          <w:szCs w:val="28"/>
        </w:rPr>
        <w:t xml:space="preserve"> 2</w:t>
      </w:r>
      <w:r w:rsidR="009F74AA" w:rsidRPr="003928CA">
        <w:rPr>
          <w:rFonts w:ascii="Times New Roman" w:hAnsi="Times New Roman" w:cs="Times New Roman"/>
          <w:b/>
          <w:sz w:val="28"/>
          <w:szCs w:val="28"/>
        </w:rPr>
        <w:t xml:space="preserve"> – Inheritance Tax</w:t>
      </w:r>
    </w:p>
    <w:p w14:paraId="3A936B2B" w14:textId="77777777" w:rsidR="00914489" w:rsidRPr="003928CA" w:rsidRDefault="00914489" w:rsidP="003928CA">
      <w:pPr>
        <w:pStyle w:val="ListParagraph"/>
        <w:ind w:left="0"/>
        <w:jc w:val="center"/>
        <w:rPr>
          <w:rFonts w:ascii="Times New Roman" w:hAnsi="Times New Roman" w:cs="Times New Roman"/>
          <w:b/>
          <w:sz w:val="24"/>
          <w:szCs w:val="24"/>
        </w:rPr>
      </w:pPr>
    </w:p>
    <w:p w14:paraId="44833327" w14:textId="77777777" w:rsidR="00AB53EE" w:rsidRDefault="00AB53EE"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 xml:space="preserve">Your client’s mother has died with assets of just over </w:t>
      </w:r>
      <w:r w:rsidR="009F74AA" w:rsidRPr="003928CA">
        <w:rPr>
          <w:rFonts w:ascii="Times New Roman" w:hAnsi="Times New Roman" w:cs="Times New Roman"/>
          <w:sz w:val="24"/>
          <w:szCs w:val="24"/>
        </w:rPr>
        <w:t>two</w:t>
      </w:r>
      <w:r w:rsidRPr="003928CA">
        <w:rPr>
          <w:rFonts w:ascii="Times New Roman" w:hAnsi="Times New Roman" w:cs="Times New Roman"/>
          <w:sz w:val="24"/>
          <w:szCs w:val="24"/>
        </w:rPr>
        <w:t xml:space="preserve"> million pounds, comprising a </w:t>
      </w:r>
      <w:proofErr w:type="gramStart"/>
      <w:r w:rsidRPr="003928CA">
        <w:rPr>
          <w:rFonts w:ascii="Times New Roman" w:hAnsi="Times New Roman" w:cs="Times New Roman"/>
          <w:sz w:val="24"/>
          <w:szCs w:val="24"/>
        </w:rPr>
        <w:t>4</w:t>
      </w:r>
      <w:r w:rsidR="009F74AA" w:rsidRPr="003928CA">
        <w:rPr>
          <w:rFonts w:ascii="Times New Roman" w:hAnsi="Times New Roman" w:cs="Times New Roman"/>
          <w:sz w:val="24"/>
          <w:szCs w:val="24"/>
        </w:rPr>
        <w:t xml:space="preserve"> </w:t>
      </w:r>
      <w:r w:rsidRPr="003928CA">
        <w:rPr>
          <w:rFonts w:ascii="Times New Roman" w:hAnsi="Times New Roman" w:cs="Times New Roman"/>
          <w:sz w:val="24"/>
          <w:szCs w:val="24"/>
        </w:rPr>
        <w:t>bedroom</w:t>
      </w:r>
      <w:proofErr w:type="gramEnd"/>
      <w:r w:rsidRPr="003928CA">
        <w:rPr>
          <w:rFonts w:ascii="Times New Roman" w:hAnsi="Times New Roman" w:cs="Times New Roman"/>
          <w:sz w:val="24"/>
          <w:szCs w:val="24"/>
        </w:rPr>
        <w:t xml:space="preserve"> dwelling and agricultural land.  She wants to discuss what </w:t>
      </w:r>
      <w:r w:rsidR="009F74AA" w:rsidRPr="003928CA">
        <w:rPr>
          <w:rFonts w:ascii="Times New Roman" w:hAnsi="Times New Roman" w:cs="Times New Roman"/>
          <w:sz w:val="24"/>
          <w:szCs w:val="24"/>
        </w:rPr>
        <w:t>tax r</w:t>
      </w:r>
      <w:r w:rsidRPr="003928CA">
        <w:rPr>
          <w:rFonts w:ascii="Times New Roman" w:hAnsi="Times New Roman" w:cs="Times New Roman"/>
          <w:sz w:val="24"/>
          <w:szCs w:val="24"/>
        </w:rPr>
        <w:t xml:space="preserve">eliefs might be available. </w:t>
      </w:r>
    </w:p>
    <w:p w14:paraId="6559A86C" w14:textId="77777777" w:rsidR="003928CA" w:rsidRPr="003928CA" w:rsidRDefault="003928CA" w:rsidP="003928CA">
      <w:pPr>
        <w:spacing w:after="0"/>
        <w:jc w:val="both"/>
        <w:rPr>
          <w:rFonts w:ascii="Times New Roman" w:hAnsi="Times New Roman" w:cs="Times New Roman"/>
          <w:sz w:val="24"/>
          <w:szCs w:val="24"/>
        </w:rPr>
      </w:pPr>
    </w:p>
    <w:p w14:paraId="784E3389" w14:textId="59D9C437" w:rsidR="00AB53EE" w:rsidRPr="003928CA" w:rsidRDefault="00D847F9" w:rsidP="003928CA">
      <w:pPr>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A</w:t>
      </w:r>
      <w:r w:rsidR="00AB53EE" w:rsidRPr="003928CA">
        <w:rPr>
          <w:rFonts w:ascii="Times New Roman" w:hAnsi="Times New Roman" w:cs="Times New Roman"/>
          <w:b/>
          <w:sz w:val="24"/>
          <w:szCs w:val="24"/>
        </w:rPr>
        <w:tab/>
      </w:r>
      <w:r w:rsidR="00AB53EE" w:rsidRPr="003928CA">
        <w:rPr>
          <w:rFonts w:ascii="Times New Roman" w:hAnsi="Times New Roman" w:cs="Times New Roman"/>
          <w:b/>
          <w:sz w:val="24"/>
          <w:szCs w:val="24"/>
        </w:rPr>
        <w:tab/>
        <w:t>What is the current Nil Rate Band for Inheritance Tax</w:t>
      </w:r>
      <w:r w:rsidR="009F74AA" w:rsidRPr="003928CA">
        <w:rPr>
          <w:rFonts w:ascii="Times New Roman" w:hAnsi="Times New Roman" w:cs="Times New Roman"/>
          <w:b/>
          <w:sz w:val="24"/>
          <w:szCs w:val="24"/>
        </w:rPr>
        <w:t xml:space="preserve"> and what is the </w:t>
      </w:r>
      <w:r w:rsidR="00B27FB8" w:rsidRPr="003928CA">
        <w:rPr>
          <w:rFonts w:ascii="Times New Roman" w:hAnsi="Times New Roman" w:cs="Times New Roman"/>
          <w:b/>
          <w:sz w:val="24"/>
          <w:szCs w:val="24"/>
        </w:rPr>
        <w:tab/>
        <w:t xml:space="preserve">Inheritance </w:t>
      </w:r>
      <w:r w:rsidR="00EB3AB9" w:rsidRPr="003928CA">
        <w:rPr>
          <w:rFonts w:ascii="Times New Roman" w:hAnsi="Times New Roman" w:cs="Times New Roman"/>
          <w:b/>
          <w:sz w:val="24"/>
          <w:szCs w:val="24"/>
        </w:rPr>
        <w:t>T</w:t>
      </w:r>
      <w:r w:rsidR="009F74AA" w:rsidRPr="003928CA">
        <w:rPr>
          <w:rFonts w:ascii="Times New Roman" w:hAnsi="Times New Roman" w:cs="Times New Roman"/>
          <w:b/>
          <w:sz w:val="24"/>
          <w:szCs w:val="24"/>
        </w:rPr>
        <w:t xml:space="preserve">ax </w:t>
      </w:r>
      <w:r w:rsidR="00EB3AB9" w:rsidRPr="003928CA">
        <w:rPr>
          <w:rFonts w:ascii="Times New Roman" w:hAnsi="Times New Roman" w:cs="Times New Roman"/>
          <w:b/>
          <w:sz w:val="24"/>
          <w:szCs w:val="24"/>
        </w:rPr>
        <w:t>R</w:t>
      </w:r>
      <w:r w:rsidR="009F74AA" w:rsidRPr="003928CA">
        <w:rPr>
          <w:rFonts w:ascii="Times New Roman" w:hAnsi="Times New Roman" w:cs="Times New Roman"/>
          <w:b/>
          <w:sz w:val="24"/>
          <w:szCs w:val="24"/>
        </w:rPr>
        <w:t>ate for 2023</w:t>
      </w:r>
      <w:r w:rsidR="00EB3AB9" w:rsidRPr="003928CA">
        <w:rPr>
          <w:rFonts w:ascii="Times New Roman" w:hAnsi="Times New Roman" w:cs="Times New Roman"/>
          <w:b/>
          <w:sz w:val="24"/>
          <w:szCs w:val="24"/>
        </w:rPr>
        <w:t>-24</w:t>
      </w:r>
      <w:r w:rsidR="00EE0847" w:rsidRPr="003928CA">
        <w:rPr>
          <w:rFonts w:ascii="Times New Roman" w:hAnsi="Times New Roman" w:cs="Times New Roman"/>
          <w:b/>
          <w:sz w:val="24"/>
          <w:szCs w:val="24"/>
        </w:rPr>
        <w:t>.</w:t>
      </w:r>
    </w:p>
    <w:p w14:paraId="65C2997F" w14:textId="77777777" w:rsidR="003928CA" w:rsidRDefault="003928CA" w:rsidP="003928CA">
      <w:pPr>
        <w:spacing w:after="0" w:line="240" w:lineRule="auto"/>
        <w:ind w:left="720"/>
        <w:contextualSpacing/>
        <w:jc w:val="both"/>
        <w:rPr>
          <w:rFonts w:ascii="Times New Roman" w:hAnsi="Times New Roman" w:cs="Times New Roman"/>
          <w:sz w:val="24"/>
          <w:szCs w:val="24"/>
        </w:rPr>
      </w:pPr>
    </w:p>
    <w:p w14:paraId="6B1BFCD6" w14:textId="3B9F350A" w:rsidR="00AB53EE" w:rsidRPr="003928CA" w:rsidRDefault="00AB53EE" w:rsidP="003928CA">
      <w:pPr>
        <w:spacing w:after="0" w:line="240" w:lineRule="auto"/>
        <w:ind w:left="720"/>
        <w:contextualSpacing/>
        <w:jc w:val="both"/>
        <w:rPr>
          <w:rFonts w:ascii="Times New Roman" w:hAnsi="Times New Roman" w:cs="Times New Roman"/>
          <w:sz w:val="24"/>
          <w:szCs w:val="24"/>
        </w:rPr>
      </w:pPr>
      <w:r w:rsidRPr="003928CA">
        <w:rPr>
          <w:rFonts w:ascii="Times New Roman" w:hAnsi="Times New Roman" w:cs="Times New Roman"/>
          <w:sz w:val="24"/>
          <w:szCs w:val="24"/>
        </w:rPr>
        <w:t>£325,000</w:t>
      </w:r>
      <w:r w:rsidR="00EB3AB9" w:rsidRPr="003928CA">
        <w:rPr>
          <w:rFonts w:ascii="Times New Roman" w:hAnsi="Times New Roman" w:cs="Times New Roman"/>
          <w:sz w:val="24"/>
          <w:szCs w:val="24"/>
        </w:rPr>
        <w:t xml:space="preserve"> and 40%</w:t>
      </w:r>
    </w:p>
    <w:p w14:paraId="2BBF9781" w14:textId="77777777" w:rsidR="00AB53EE" w:rsidRDefault="00AB53EE" w:rsidP="003928CA">
      <w:pPr>
        <w:spacing w:after="0"/>
        <w:ind w:left="360"/>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 Mark)</w:t>
      </w:r>
    </w:p>
    <w:p w14:paraId="1192B88A" w14:textId="77777777" w:rsidR="003928CA" w:rsidRPr="003928CA" w:rsidRDefault="003928CA" w:rsidP="003928CA">
      <w:pPr>
        <w:spacing w:after="0"/>
        <w:ind w:left="360"/>
        <w:jc w:val="right"/>
        <w:rPr>
          <w:rFonts w:ascii="Times New Roman" w:hAnsi="Times New Roman" w:cs="Times New Roman"/>
          <w:b/>
          <w:sz w:val="24"/>
          <w:szCs w:val="24"/>
        </w:rPr>
      </w:pPr>
    </w:p>
    <w:p w14:paraId="7023E9C8" w14:textId="4F0B7A7C" w:rsidR="00AB53EE" w:rsidRPr="003928CA" w:rsidRDefault="00AB53EE" w:rsidP="003928CA">
      <w:pPr>
        <w:spacing w:after="0"/>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B</w:t>
      </w:r>
      <w:r w:rsidRPr="003928CA">
        <w:rPr>
          <w:rFonts w:ascii="Times New Roman" w:hAnsi="Times New Roman" w:cs="Times New Roman"/>
          <w:b/>
          <w:sz w:val="24"/>
          <w:szCs w:val="24"/>
        </w:rPr>
        <w:tab/>
        <w:t xml:space="preserve">Name the </w:t>
      </w:r>
      <w:r w:rsidR="00EB3AB9" w:rsidRPr="003928CA">
        <w:rPr>
          <w:rFonts w:ascii="Times New Roman" w:hAnsi="Times New Roman" w:cs="Times New Roman"/>
          <w:b/>
          <w:sz w:val="24"/>
          <w:szCs w:val="24"/>
        </w:rPr>
        <w:t xml:space="preserve">three </w:t>
      </w:r>
      <w:r w:rsidRPr="003928CA">
        <w:rPr>
          <w:rFonts w:ascii="Times New Roman" w:hAnsi="Times New Roman" w:cs="Times New Roman"/>
          <w:b/>
          <w:sz w:val="24"/>
          <w:szCs w:val="24"/>
        </w:rPr>
        <w:t xml:space="preserve">other main </w:t>
      </w:r>
      <w:r w:rsidR="003928CA">
        <w:rPr>
          <w:rFonts w:ascii="Times New Roman" w:hAnsi="Times New Roman" w:cs="Times New Roman"/>
          <w:b/>
          <w:sz w:val="24"/>
          <w:szCs w:val="24"/>
        </w:rPr>
        <w:t>r</w:t>
      </w:r>
      <w:r w:rsidRPr="003928CA">
        <w:rPr>
          <w:rFonts w:ascii="Times New Roman" w:hAnsi="Times New Roman" w:cs="Times New Roman"/>
          <w:b/>
          <w:sz w:val="24"/>
          <w:szCs w:val="24"/>
        </w:rPr>
        <w:t>eliefs that might be applicable</w:t>
      </w:r>
      <w:r w:rsidR="00EE0847" w:rsidRPr="003928CA">
        <w:rPr>
          <w:rFonts w:ascii="Times New Roman" w:hAnsi="Times New Roman" w:cs="Times New Roman"/>
          <w:b/>
          <w:sz w:val="24"/>
          <w:szCs w:val="24"/>
        </w:rPr>
        <w:t>.</w:t>
      </w:r>
    </w:p>
    <w:p w14:paraId="2CCC8728" w14:textId="77777777" w:rsidR="00AB53EE" w:rsidRPr="003928CA" w:rsidRDefault="00AB53EE" w:rsidP="003928CA">
      <w:pPr>
        <w:spacing w:after="0" w:line="240" w:lineRule="auto"/>
        <w:ind w:left="720"/>
        <w:contextualSpacing/>
        <w:jc w:val="both"/>
        <w:rPr>
          <w:rFonts w:ascii="Times New Roman" w:hAnsi="Times New Roman" w:cs="Times New Roman"/>
          <w:sz w:val="24"/>
          <w:szCs w:val="24"/>
        </w:rPr>
      </w:pPr>
      <w:r w:rsidRPr="003928CA">
        <w:rPr>
          <w:rFonts w:ascii="Times New Roman" w:hAnsi="Times New Roman" w:cs="Times New Roman"/>
          <w:sz w:val="24"/>
          <w:szCs w:val="24"/>
        </w:rPr>
        <w:t xml:space="preserve">Agricultural Property Relief, Business Property Relief, </w:t>
      </w:r>
      <w:r w:rsidR="00EB3AB9" w:rsidRPr="003928CA">
        <w:rPr>
          <w:rFonts w:ascii="Times New Roman" w:hAnsi="Times New Roman" w:cs="Times New Roman"/>
          <w:sz w:val="24"/>
          <w:szCs w:val="24"/>
        </w:rPr>
        <w:t xml:space="preserve">Main Residence </w:t>
      </w:r>
      <w:r w:rsidRPr="003928CA">
        <w:rPr>
          <w:rFonts w:ascii="Times New Roman" w:hAnsi="Times New Roman" w:cs="Times New Roman"/>
          <w:sz w:val="24"/>
          <w:szCs w:val="24"/>
        </w:rPr>
        <w:t>Nil Rate Band</w:t>
      </w:r>
    </w:p>
    <w:p w14:paraId="3D69D9C8" w14:textId="220758DC" w:rsidR="00AB53EE" w:rsidRPr="003928CA" w:rsidRDefault="00AB53EE" w:rsidP="003928CA">
      <w:pPr>
        <w:spacing w:after="0" w:line="240" w:lineRule="auto"/>
        <w:ind w:left="720"/>
        <w:contextualSpacing/>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b/>
          <w:sz w:val="24"/>
          <w:szCs w:val="24"/>
        </w:rPr>
        <w:t>(1½ Marks)</w:t>
      </w:r>
    </w:p>
    <w:p w14:paraId="20D495BD" w14:textId="77777777" w:rsidR="00AB53EE" w:rsidRPr="003928CA" w:rsidRDefault="00AB53EE" w:rsidP="003928CA">
      <w:pPr>
        <w:spacing w:after="0" w:line="240" w:lineRule="auto"/>
        <w:ind w:left="720"/>
        <w:contextualSpacing/>
        <w:rPr>
          <w:rFonts w:ascii="Times New Roman" w:hAnsi="Times New Roman" w:cs="Times New Roman"/>
          <w:b/>
          <w:sz w:val="24"/>
          <w:szCs w:val="24"/>
        </w:rPr>
      </w:pPr>
    </w:p>
    <w:p w14:paraId="16814376" w14:textId="2E5BDDA4" w:rsidR="00AB53EE" w:rsidRPr="003928CA" w:rsidRDefault="00AB53EE" w:rsidP="003928CA">
      <w:pPr>
        <w:spacing w:after="0" w:line="240" w:lineRule="auto"/>
        <w:ind w:left="720" w:hanging="720"/>
        <w:contextualSpacing/>
        <w:jc w:val="both"/>
        <w:rPr>
          <w:rFonts w:ascii="Times New Roman" w:hAnsi="Times New Roman" w:cs="Times New Roman"/>
          <w:b/>
          <w:sz w:val="24"/>
          <w:szCs w:val="24"/>
        </w:rPr>
      </w:pPr>
      <w:r w:rsidRPr="003928CA">
        <w:rPr>
          <w:rFonts w:ascii="Times New Roman" w:hAnsi="Times New Roman" w:cs="Times New Roman"/>
          <w:b/>
          <w:sz w:val="24"/>
          <w:szCs w:val="24"/>
        </w:rPr>
        <w:t>C</w:t>
      </w:r>
      <w:r w:rsidRPr="003928CA">
        <w:rPr>
          <w:rFonts w:ascii="Times New Roman" w:hAnsi="Times New Roman" w:cs="Times New Roman"/>
          <w:b/>
          <w:sz w:val="24"/>
          <w:szCs w:val="24"/>
        </w:rPr>
        <w:tab/>
        <w:t xml:space="preserve">What are the </w:t>
      </w:r>
      <w:r w:rsidR="00EB3AB9" w:rsidRPr="003928CA">
        <w:rPr>
          <w:rFonts w:ascii="Times New Roman" w:hAnsi="Times New Roman" w:cs="Times New Roman"/>
          <w:b/>
          <w:sz w:val="24"/>
          <w:szCs w:val="24"/>
        </w:rPr>
        <w:t>two rates that apply to</w:t>
      </w:r>
      <w:r w:rsidRPr="003928CA">
        <w:rPr>
          <w:rFonts w:ascii="Times New Roman" w:hAnsi="Times New Roman" w:cs="Times New Roman"/>
          <w:b/>
          <w:sz w:val="24"/>
          <w:szCs w:val="24"/>
        </w:rPr>
        <w:t xml:space="preserve"> Agricultural Property Relief</w:t>
      </w:r>
      <w:r w:rsidR="00EB3AB9" w:rsidRPr="003928CA">
        <w:rPr>
          <w:rFonts w:ascii="Times New Roman" w:hAnsi="Times New Roman" w:cs="Times New Roman"/>
          <w:b/>
          <w:sz w:val="24"/>
          <w:szCs w:val="24"/>
        </w:rPr>
        <w:t xml:space="preserve"> and </w:t>
      </w:r>
      <w:r w:rsidR="00860C48" w:rsidRPr="003928CA">
        <w:rPr>
          <w:rFonts w:ascii="Times New Roman" w:hAnsi="Times New Roman" w:cs="Times New Roman"/>
          <w:b/>
          <w:sz w:val="24"/>
          <w:szCs w:val="24"/>
        </w:rPr>
        <w:t xml:space="preserve">Business Property </w:t>
      </w:r>
      <w:r w:rsidR="003928CA">
        <w:rPr>
          <w:rFonts w:ascii="Times New Roman" w:hAnsi="Times New Roman" w:cs="Times New Roman"/>
          <w:b/>
          <w:sz w:val="24"/>
          <w:szCs w:val="24"/>
        </w:rPr>
        <w:t>R</w:t>
      </w:r>
      <w:r w:rsidR="00860C48" w:rsidRPr="003928CA">
        <w:rPr>
          <w:rFonts w:ascii="Times New Roman" w:hAnsi="Times New Roman" w:cs="Times New Roman"/>
          <w:b/>
          <w:sz w:val="24"/>
          <w:szCs w:val="24"/>
        </w:rPr>
        <w:t>elief</w:t>
      </w:r>
      <w:r w:rsidRPr="003928CA">
        <w:rPr>
          <w:rFonts w:ascii="Times New Roman" w:hAnsi="Times New Roman" w:cs="Times New Roman"/>
          <w:b/>
          <w:sz w:val="24"/>
          <w:szCs w:val="24"/>
        </w:rPr>
        <w:t>?</w:t>
      </w:r>
    </w:p>
    <w:p w14:paraId="7805CA80" w14:textId="77777777" w:rsidR="00AB53EE" w:rsidRPr="003928CA" w:rsidRDefault="00AB53EE" w:rsidP="003928CA">
      <w:pPr>
        <w:spacing w:after="0" w:line="240" w:lineRule="auto"/>
        <w:ind w:left="720" w:hanging="720"/>
        <w:contextualSpacing/>
        <w:jc w:val="both"/>
        <w:rPr>
          <w:rFonts w:ascii="Times New Roman" w:hAnsi="Times New Roman" w:cs="Times New Roman"/>
          <w:b/>
          <w:sz w:val="24"/>
          <w:szCs w:val="24"/>
        </w:rPr>
      </w:pPr>
      <w:r w:rsidRPr="003928CA">
        <w:rPr>
          <w:rFonts w:ascii="Times New Roman" w:hAnsi="Times New Roman" w:cs="Times New Roman"/>
          <w:b/>
          <w:sz w:val="24"/>
          <w:szCs w:val="24"/>
        </w:rPr>
        <w:tab/>
      </w:r>
    </w:p>
    <w:p w14:paraId="11367907" w14:textId="77777777" w:rsidR="00AB53EE" w:rsidRPr="003928CA" w:rsidRDefault="00AB53EE" w:rsidP="003928CA">
      <w:pPr>
        <w:spacing w:after="0" w:line="240" w:lineRule="auto"/>
        <w:ind w:left="720" w:hanging="720"/>
        <w:contextualSpacing/>
        <w:jc w:val="both"/>
        <w:rPr>
          <w:rFonts w:ascii="Times New Roman" w:hAnsi="Times New Roman" w:cs="Times New Roman"/>
          <w:sz w:val="24"/>
          <w:szCs w:val="24"/>
        </w:rPr>
      </w:pPr>
      <w:r w:rsidRPr="003928CA">
        <w:rPr>
          <w:rFonts w:ascii="Times New Roman" w:hAnsi="Times New Roman" w:cs="Times New Roman"/>
          <w:b/>
          <w:sz w:val="24"/>
          <w:szCs w:val="24"/>
        </w:rPr>
        <w:tab/>
      </w:r>
      <w:r w:rsidRPr="003928CA">
        <w:rPr>
          <w:rFonts w:ascii="Times New Roman" w:hAnsi="Times New Roman" w:cs="Times New Roman"/>
          <w:bCs/>
          <w:sz w:val="24"/>
          <w:szCs w:val="24"/>
        </w:rPr>
        <w:t>50% and 100%</w:t>
      </w:r>
      <w:r w:rsidR="00860C48" w:rsidRPr="003928CA">
        <w:rPr>
          <w:rFonts w:ascii="Times New Roman" w:hAnsi="Times New Roman" w:cs="Times New Roman"/>
          <w:bCs/>
          <w:sz w:val="24"/>
          <w:szCs w:val="24"/>
        </w:rPr>
        <w:tab/>
        <w:t xml:space="preserve"> </w:t>
      </w:r>
    </w:p>
    <w:p w14:paraId="71CDC400" w14:textId="77777777" w:rsidR="00AB53EE" w:rsidRPr="003928CA" w:rsidRDefault="00AB53EE" w:rsidP="003928CA">
      <w:pPr>
        <w:spacing w:after="0" w:line="240" w:lineRule="auto"/>
        <w:ind w:left="1440"/>
        <w:contextualSpacing/>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b/>
          <w:sz w:val="24"/>
          <w:szCs w:val="24"/>
        </w:rPr>
        <w:t>(1 Mark)</w:t>
      </w:r>
    </w:p>
    <w:p w14:paraId="7DE5389F" w14:textId="77777777" w:rsidR="00860C48" w:rsidRPr="003928CA" w:rsidRDefault="00860C48" w:rsidP="003928CA">
      <w:pPr>
        <w:spacing w:after="0" w:line="240" w:lineRule="auto"/>
        <w:ind w:left="1440"/>
        <w:contextualSpacing/>
        <w:jc w:val="right"/>
        <w:rPr>
          <w:rFonts w:ascii="Times New Roman" w:hAnsi="Times New Roman" w:cs="Times New Roman"/>
          <w:b/>
          <w:sz w:val="24"/>
          <w:szCs w:val="24"/>
        </w:rPr>
      </w:pPr>
    </w:p>
    <w:p w14:paraId="5DBA1915" w14:textId="66D05C3A" w:rsidR="00AB53EE" w:rsidRPr="003928CA" w:rsidRDefault="00AB53EE" w:rsidP="003928CA">
      <w:pPr>
        <w:spacing w:after="0"/>
        <w:ind w:left="360" w:hanging="360"/>
        <w:rPr>
          <w:rFonts w:ascii="Times New Roman" w:hAnsi="Times New Roman" w:cs="Times New Roman"/>
          <w:b/>
          <w:sz w:val="24"/>
          <w:szCs w:val="24"/>
        </w:rPr>
      </w:pPr>
      <w:r w:rsidRPr="003928CA">
        <w:rPr>
          <w:rFonts w:ascii="Times New Roman" w:hAnsi="Times New Roman" w:cs="Times New Roman"/>
          <w:b/>
          <w:sz w:val="24"/>
          <w:szCs w:val="24"/>
        </w:rPr>
        <w:t>D</w:t>
      </w:r>
      <w:r w:rsidRPr="003928CA">
        <w:rPr>
          <w:rFonts w:ascii="Times New Roman" w:hAnsi="Times New Roman" w:cs="Times New Roman"/>
          <w:b/>
          <w:sz w:val="24"/>
          <w:szCs w:val="24"/>
        </w:rPr>
        <w:tab/>
      </w:r>
      <w:r w:rsidRPr="003928CA">
        <w:rPr>
          <w:rFonts w:ascii="Times New Roman" w:hAnsi="Times New Roman" w:cs="Times New Roman"/>
          <w:b/>
          <w:sz w:val="24"/>
          <w:szCs w:val="24"/>
        </w:rPr>
        <w:tab/>
        <w:t xml:space="preserve">Explain what the </w:t>
      </w:r>
      <w:r w:rsidR="00860C48" w:rsidRPr="003928CA">
        <w:rPr>
          <w:rFonts w:ascii="Times New Roman" w:hAnsi="Times New Roman" w:cs="Times New Roman"/>
          <w:b/>
          <w:sz w:val="24"/>
          <w:szCs w:val="24"/>
        </w:rPr>
        <w:t xml:space="preserve">Main </w:t>
      </w:r>
      <w:r w:rsidRPr="003928CA">
        <w:rPr>
          <w:rFonts w:ascii="Times New Roman" w:hAnsi="Times New Roman" w:cs="Times New Roman"/>
          <w:b/>
          <w:sz w:val="24"/>
          <w:szCs w:val="24"/>
        </w:rPr>
        <w:t>Residen</w:t>
      </w:r>
      <w:r w:rsidR="00860C48" w:rsidRPr="003928CA">
        <w:rPr>
          <w:rFonts w:ascii="Times New Roman" w:hAnsi="Times New Roman" w:cs="Times New Roman"/>
          <w:b/>
          <w:sz w:val="24"/>
          <w:szCs w:val="24"/>
        </w:rPr>
        <w:t>ce</w:t>
      </w:r>
      <w:r w:rsidRPr="003928CA">
        <w:rPr>
          <w:rFonts w:ascii="Times New Roman" w:hAnsi="Times New Roman" w:cs="Times New Roman"/>
          <w:b/>
          <w:sz w:val="24"/>
          <w:szCs w:val="24"/>
        </w:rPr>
        <w:t xml:space="preserve"> Nil Rate Band is</w:t>
      </w:r>
      <w:r w:rsidR="00EE0847" w:rsidRPr="003928CA">
        <w:rPr>
          <w:rFonts w:ascii="Times New Roman" w:hAnsi="Times New Roman" w:cs="Times New Roman"/>
          <w:b/>
          <w:sz w:val="24"/>
          <w:szCs w:val="24"/>
        </w:rPr>
        <w:t>.</w:t>
      </w:r>
    </w:p>
    <w:p w14:paraId="47611511" w14:textId="1249581C" w:rsidR="00AB53EE" w:rsidRPr="003928CA" w:rsidRDefault="00AB53EE" w:rsidP="003928CA">
      <w:pPr>
        <w:spacing w:after="0" w:line="240" w:lineRule="auto"/>
        <w:ind w:left="720"/>
        <w:contextualSpacing/>
        <w:jc w:val="both"/>
        <w:rPr>
          <w:rFonts w:ascii="Times New Roman" w:hAnsi="Times New Roman" w:cs="Times New Roman"/>
          <w:sz w:val="24"/>
          <w:szCs w:val="24"/>
        </w:rPr>
      </w:pPr>
      <w:r w:rsidRPr="003928CA">
        <w:rPr>
          <w:rFonts w:ascii="Times New Roman" w:hAnsi="Times New Roman" w:cs="Times New Roman"/>
          <w:sz w:val="24"/>
          <w:szCs w:val="24"/>
        </w:rPr>
        <w:t xml:space="preserve">This applies to dwellings that are </w:t>
      </w:r>
      <w:r w:rsidR="00B27FB8" w:rsidRPr="003928CA">
        <w:rPr>
          <w:rFonts w:ascii="Times New Roman" w:hAnsi="Times New Roman" w:cs="Times New Roman"/>
          <w:sz w:val="24"/>
          <w:szCs w:val="24"/>
        </w:rPr>
        <w:t xml:space="preserve">owned by the deceased and </w:t>
      </w:r>
      <w:r w:rsidRPr="003928CA">
        <w:rPr>
          <w:rFonts w:ascii="Times New Roman" w:hAnsi="Times New Roman" w:cs="Times New Roman"/>
          <w:sz w:val="24"/>
          <w:szCs w:val="24"/>
        </w:rPr>
        <w:t xml:space="preserve">passed to </w:t>
      </w:r>
      <w:r w:rsidR="00B27FB8" w:rsidRPr="003928CA">
        <w:rPr>
          <w:rFonts w:ascii="Times New Roman" w:hAnsi="Times New Roman" w:cs="Times New Roman"/>
          <w:sz w:val="24"/>
          <w:szCs w:val="24"/>
        </w:rPr>
        <w:t>direct</w:t>
      </w:r>
      <w:r w:rsidRPr="003928CA">
        <w:rPr>
          <w:rFonts w:ascii="Times New Roman" w:hAnsi="Times New Roman" w:cs="Times New Roman"/>
          <w:sz w:val="24"/>
          <w:szCs w:val="24"/>
        </w:rPr>
        <w:t xml:space="preserve"> descendants</w:t>
      </w:r>
      <w:r w:rsidR="00860C48" w:rsidRPr="003928CA">
        <w:rPr>
          <w:rFonts w:ascii="Times New Roman" w:hAnsi="Times New Roman" w:cs="Times New Roman"/>
          <w:sz w:val="24"/>
          <w:szCs w:val="24"/>
        </w:rPr>
        <w:t>.</w:t>
      </w:r>
      <w:r w:rsidRPr="003928CA">
        <w:rPr>
          <w:rFonts w:ascii="Times New Roman" w:hAnsi="Times New Roman" w:cs="Times New Roman"/>
          <w:sz w:val="24"/>
          <w:szCs w:val="24"/>
        </w:rPr>
        <w:t xml:space="preserve"> </w:t>
      </w:r>
      <w:r w:rsidR="00860C48" w:rsidRPr="003928CA">
        <w:rPr>
          <w:rFonts w:ascii="Times New Roman" w:hAnsi="Times New Roman" w:cs="Times New Roman"/>
          <w:sz w:val="24"/>
          <w:szCs w:val="24"/>
        </w:rPr>
        <w:t xml:space="preserve"> T</w:t>
      </w:r>
      <w:r w:rsidRPr="003928CA">
        <w:rPr>
          <w:rFonts w:ascii="Times New Roman" w:hAnsi="Times New Roman" w:cs="Times New Roman"/>
          <w:sz w:val="24"/>
          <w:szCs w:val="24"/>
        </w:rPr>
        <w:t xml:space="preserve">he </w:t>
      </w:r>
      <w:r w:rsidR="00B27FB8" w:rsidRPr="003928CA">
        <w:rPr>
          <w:rFonts w:ascii="Times New Roman" w:hAnsi="Times New Roman" w:cs="Times New Roman"/>
          <w:sz w:val="24"/>
          <w:szCs w:val="24"/>
        </w:rPr>
        <w:t>threshold</w:t>
      </w:r>
      <w:r w:rsidRPr="003928CA">
        <w:rPr>
          <w:rFonts w:ascii="Times New Roman" w:hAnsi="Times New Roman" w:cs="Times New Roman"/>
          <w:sz w:val="24"/>
          <w:szCs w:val="24"/>
        </w:rPr>
        <w:t xml:space="preserve"> is </w:t>
      </w:r>
      <w:r w:rsidR="00B27FB8" w:rsidRPr="003928CA">
        <w:rPr>
          <w:rFonts w:ascii="Times New Roman" w:hAnsi="Times New Roman" w:cs="Times New Roman"/>
          <w:sz w:val="24"/>
          <w:szCs w:val="24"/>
        </w:rPr>
        <w:t xml:space="preserve">currently </w:t>
      </w:r>
      <w:r w:rsidRPr="003928CA">
        <w:rPr>
          <w:rFonts w:ascii="Times New Roman" w:hAnsi="Times New Roman" w:cs="Times New Roman"/>
          <w:sz w:val="24"/>
          <w:szCs w:val="24"/>
        </w:rPr>
        <w:t xml:space="preserve">£175,000. </w:t>
      </w:r>
      <w:r w:rsidR="00B27FB8" w:rsidRPr="003928CA">
        <w:rPr>
          <w:rFonts w:ascii="Times New Roman" w:hAnsi="Times New Roman" w:cs="Times New Roman"/>
          <w:sz w:val="24"/>
          <w:szCs w:val="24"/>
        </w:rPr>
        <w:t xml:space="preserve"> </w:t>
      </w:r>
      <w:r w:rsidRPr="003928CA">
        <w:rPr>
          <w:rFonts w:ascii="Times New Roman" w:hAnsi="Times New Roman" w:cs="Times New Roman"/>
          <w:sz w:val="24"/>
          <w:szCs w:val="24"/>
        </w:rPr>
        <w:t>If the gross estate is worth more than £2</w:t>
      </w:r>
      <w:r w:rsidR="00B27FB8" w:rsidRPr="003928CA">
        <w:rPr>
          <w:rFonts w:ascii="Times New Roman" w:hAnsi="Times New Roman" w:cs="Times New Roman"/>
          <w:sz w:val="24"/>
          <w:szCs w:val="24"/>
        </w:rPr>
        <w:t xml:space="preserve"> million</w:t>
      </w:r>
      <w:r w:rsidR="00D847F9">
        <w:rPr>
          <w:rFonts w:ascii="Times New Roman" w:hAnsi="Times New Roman" w:cs="Times New Roman"/>
          <w:sz w:val="24"/>
          <w:szCs w:val="24"/>
        </w:rPr>
        <w:t>,</w:t>
      </w:r>
      <w:r w:rsidRPr="003928CA">
        <w:rPr>
          <w:rFonts w:ascii="Times New Roman" w:hAnsi="Times New Roman" w:cs="Times New Roman"/>
          <w:sz w:val="24"/>
          <w:szCs w:val="24"/>
        </w:rPr>
        <w:t xml:space="preserve"> then the £175,000 is tapered</w:t>
      </w:r>
      <w:r w:rsidR="00B27FB8" w:rsidRPr="003928CA">
        <w:rPr>
          <w:rFonts w:ascii="Times New Roman" w:hAnsi="Times New Roman" w:cs="Times New Roman"/>
          <w:color w:val="0B0C0C"/>
          <w:sz w:val="24"/>
          <w:szCs w:val="24"/>
          <w:shd w:val="clear" w:color="auto" w:fill="FFFFFF"/>
        </w:rPr>
        <w:t xml:space="preserve"> by £1 for every £2 the net value of the estate is worth more than the £2 million taper </w:t>
      </w:r>
      <w:proofErr w:type="gramStart"/>
      <w:r w:rsidR="00B27FB8" w:rsidRPr="003928CA">
        <w:rPr>
          <w:rFonts w:ascii="Times New Roman" w:hAnsi="Times New Roman" w:cs="Times New Roman"/>
          <w:color w:val="0B0C0C"/>
          <w:sz w:val="24"/>
          <w:szCs w:val="24"/>
          <w:shd w:val="clear" w:color="auto" w:fill="FFFFFF"/>
        </w:rPr>
        <w:t>threshold</w:t>
      </w:r>
      <w:proofErr w:type="gramEnd"/>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p>
    <w:p w14:paraId="7272103A" w14:textId="0EE8AAAB" w:rsidR="00AB53EE" w:rsidRPr="003928CA" w:rsidRDefault="00AB53EE" w:rsidP="003928CA">
      <w:pPr>
        <w:spacing w:after="0"/>
        <w:ind w:left="360"/>
        <w:jc w:val="right"/>
        <w:rPr>
          <w:rFonts w:ascii="Times New Roman" w:hAnsi="Times New Roman" w:cs="Times New Roman"/>
          <w:b/>
          <w:sz w:val="24"/>
          <w:szCs w:val="24"/>
        </w:rPr>
      </w:pPr>
      <w:r w:rsidRPr="003928CA">
        <w:rPr>
          <w:rFonts w:ascii="Times New Roman" w:hAnsi="Times New Roman" w:cs="Times New Roman"/>
          <w:b/>
          <w:sz w:val="24"/>
          <w:szCs w:val="24"/>
        </w:rPr>
        <w:t>(1½ Marks)</w:t>
      </w:r>
    </w:p>
    <w:p w14:paraId="1CE58638" w14:textId="77777777" w:rsidR="00AB53EE" w:rsidRPr="003928CA" w:rsidRDefault="00AB53EE" w:rsidP="003928CA">
      <w:pPr>
        <w:spacing w:after="0"/>
        <w:rPr>
          <w:rFonts w:ascii="Times New Roman" w:hAnsi="Times New Roman" w:cs="Times New Roman"/>
          <w:b/>
          <w:bCs/>
          <w:sz w:val="24"/>
          <w:szCs w:val="24"/>
        </w:rPr>
      </w:pPr>
      <w:r w:rsidRPr="003928CA">
        <w:rPr>
          <w:rFonts w:ascii="Times New Roman" w:hAnsi="Times New Roman" w:cs="Times New Roman"/>
          <w:b/>
          <w:bCs/>
          <w:sz w:val="24"/>
          <w:szCs w:val="24"/>
        </w:rPr>
        <w:br w:type="page"/>
      </w:r>
    </w:p>
    <w:p w14:paraId="2C5AE3A4" w14:textId="77777777" w:rsidR="00336EB6" w:rsidRPr="003928CA" w:rsidRDefault="00336EB6" w:rsidP="003928CA">
      <w:pPr>
        <w:autoSpaceDE w:val="0"/>
        <w:autoSpaceDN w:val="0"/>
        <w:adjustRightInd w:val="0"/>
        <w:spacing w:after="0"/>
        <w:jc w:val="center"/>
        <w:rPr>
          <w:rFonts w:ascii="Times New Roman" w:hAnsi="Times New Roman" w:cs="Times New Roman"/>
          <w:b/>
          <w:bCs/>
          <w:sz w:val="28"/>
          <w:szCs w:val="28"/>
        </w:rPr>
      </w:pPr>
      <w:r w:rsidRPr="003928CA">
        <w:rPr>
          <w:rFonts w:ascii="Times New Roman" w:hAnsi="Times New Roman" w:cs="Times New Roman"/>
          <w:b/>
          <w:bCs/>
          <w:sz w:val="28"/>
          <w:szCs w:val="28"/>
        </w:rPr>
        <w:lastRenderedPageBreak/>
        <w:t>Q</w:t>
      </w:r>
      <w:r w:rsidR="00B27FB8" w:rsidRPr="003928CA">
        <w:rPr>
          <w:rFonts w:ascii="Times New Roman" w:hAnsi="Times New Roman" w:cs="Times New Roman"/>
          <w:b/>
          <w:bCs/>
          <w:sz w:val="28"/>
          <w:szCs w:val="28"/>
        </w:rPr>
        <w:t>uestion</w:t>
      </w:r>
      <w:r w:rsidRPr="003928CA">
        <w:rPr>
          <w:rFonts w:ascii="Times New Roman" w:hAnsi="Times New Roman" w:cs="Times New Roman"/>
          <w:b/>
          <w:bCs/>
          <w:sz w:val="28"/>
          <w:szCs w:val="28"/>
        </w:rPr>
        <w:t xml:space="preserve"> 3</w:t>
      </w:r>
      <w:r w:rsidR="00B51C70" w:rsidRPr="003928CA">
        <w:rPr>
          <w:rFonts w:ascii="Times New Roman" w:hAnsi="Times New Roman" w:cs="Times New Roman"/>
          <w:b/>
          <w:bCs/>
          <w:sz w:val="28"/>
          <w:szCs w:val="28"/>
        </w:rPr>
        <w:t xml:space="preserve"> </w:t>
      </w:r>
      <w:r w:rsidR="00F246E7" w:rsidRPr="003928CA">
        <w:rPr>
          <w:rFonts w:ascii="Times New Roman" w:hAnsi="Times New Roman" w:cs="Times New Roman"/>
          <w:b/>
          <w:bCs/>
          <w:sz w:val="28"/>
          <w:szCs w:val="28"/>
        </w:rPr>
        <w:t>–</w:t>
      </w:r>
      <w:r w:rsidR="00B51C70" w:rsidRPr="003928CA">
        <w:rPr>
          <w:rFonts w:ascii="Times New Roman" w:hAnsi="Times New Roman" w:cs="Times New Roman"/>
          <w:b/>
          <w:bCs/>
          <w:sz w:val="28"/>
          <w:szCs w:val="28"/>
        </w:rPr>
        <w:t xml:space="preserve"> </w:t>
      </w:r>
      <w:r w:rsidR="00F246E7" w:rsidRPr="003928CA">
        <w:rPr>
          <w:rFonts w:ascii="Times New Roman" w:hAnsi="Times New Roman" w:cs="Times New Roman"/>
          <w:b/>
          <w:bCs/>
          <w:sz w:val="28"/>
          <w:szCs w:val="28"/>
        </w:rPr>
        <w:t>Managing a Let Property</w:t>
      </w:r>
    </w:p>
    <w:p w14:paraId="1D994A81" w14:textId="77777777" w:rsidR="00E4663A" w:rsidRPr="003928CA" w:rsidRDefault="00E4663A" w:rsidP="003928CA">
      <w:pPr>
        <w:spacing w:after="0"/>
        <w:jc w:val="both"/>
        <w:rPr>
          <w:rFonts w:ascii="Times New Roman" w:hAnsi="Times New Roman" w:cs="Times New Roman"/>
          <w:sz w:val="24"/>
          <w:szCs w:val="24"/>
        </w:rPr>
      </w:pPr>
    </w:p>
    <w:p w14:paraId="35DBE77D" w14:textId="02875A21" w:rsidR="00336EB6" w:rsidRDefault="00336EB6"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You</w:t>
      </w:r>
      <w:r w:rsidR="00F246E7" w:rsidRPr="003928CA">
        <w:rPr>
          <w:rFonts w:ascii="Times New Roman" w:hAnsi="Times New Roman" w:cs="Times New Roman"/>
          <w:sz w:val="24"/>
          <w:szCs w:val="24"/>
        </w:rPr>
        <w:t xml:space="preserve"> manage a small estate which includes several cottages, one of which has been vacant for </w:t>
      </w:r>
      <w:proofErr w:type="gramStart"/>
      <w:r w:rsidR="00F246E7" w:rsidRPr="003928CA">
        <w:rPr>
          <w:rFonts w:ascii="Times New Roman" w:hAnsi="Times New Roman" w:cs="Times New Roman"/>
          <w:sz w:val="24"/>
          <w:szCs w:val="24"/>
        </w:rPr>
        <w:t>a number of</w:t>
      </w:r>
      <w:proofErr w:type="gramEnd"/>
      <w:r w:rsidR="00F246E7" w:rsidRPr="003928CA">
        <w:rPr>
          <w:rFonts w:ascii="Times New Roman" w:hAnsi="Times New Roman" w:cs="Times New Roman"/>
          <w:sz w:val="24"/>
          <w:szCs w:val="24"/>
        </w:rPr>
        <w:t xml:space="preserve"> months and is surplus to requirements.  The owner wishes to let it on the open market</w:t>
      </w:r>
      <w:r w:rsidRPr="003928CA">
        <w:rPr>
          <w:rFonts w:ascii="Times New Roman" w:hAnsi="Times New Roman" w:cs="Times New Roman"/>
          <w:sz w:val="24"/>
          <w:szCs w:val="24"/>
        </w:rPr>
        <w:t xml:space="preserve">. </w:t>
      </w:r>
    </w:p>
    <w:p w14:paraId="057118F8" w14:textId="77777777" w:rsidR="003928CA" w:rsidRPr="003928CA" w:rsidRDefault="003928CA" w:rsidP="003928CA">
      <w:pPr>
        <w:spacing w:after="0"/>
        <w:jc w:val="both"/>
        <w:rPr>
          <w:rFonts w:ascii="Times New Roman" w:hAnsi="Times New Roman" w:cs="Times New Roman"/>
          <w:sz w:val="24"/>
          <w:szCs w:val="24"/>
        </w:rPr>
      </w:pPr>
    </w:p>
    <w:p w14:paraId="504C893D" w14:textId="77777777" w:rsidR="00336EB6" w:rsidRPr="003928CA" w:rsidRDefault="00F246E7" w:rsidP="003928CA">
      <w:pPr>
        <w:spacing w:after="0"/>
        <w:ind w:left="360" w:hanging="360"/>
        <w:jc w:val="both"/>
        <w:rPr>
          <w:rFonts w:ascii="Times New Roman" w:hAnsi="Times New Roman" w:cs="Times New Roman"/>
          <w:b/>
          <w:sz w:val="24"/>
          <w:szCs w:val="24"/>
        </w:rPr>
      </w:pPr>
      <w:r w:rsidRPr="003928CA">
        <w:rPr>
          <w:rFonts w:ascii="Times New Roman" w:hAnsi="Times New Roman" w:cs="Times New Roman"/>
          <w:b/>
          <w:sz w:val="24"/>
          <w:szCs w:val="24"/>
        </w:rPr>
        <w:t>a)</w:t>
      </w:r>
      <w:r w:rsidR="00336EB6" w:rsidRPr="003928CA">
        <w:rPr>
          <w:rFonts w:ascii="Times New Roman" w:hAnsi="Times New Roman" w:cs="Times New Roman"/>
          <w:b/>
          <w:sz w:val="24"/>
          <w:szCs w:val="24"/>
        </w:rPr>
        <w:tab/>
      </w:r>
      <w:r w:rsidR="00336EB6" w:rsidRPr="003928CA">
        <w:rPr>
          <w:rFonts w:ascii="Times New Roman" w:hAnsi="Times New Roman" w:cs="Times New Roman"/>
          <w:b/>
          <w:sz w:val="24"/>
          <w:szCs w:val="24"/>
        </w:rPr>
        <w:tab/>
      </w:r>
      <w:r w:rsidRPr="003928CA">
        <w:rPr>
          <w:rFonts w:ascii="Times New Roman" w:hAnsi="Times New Roman" w:cs="Times New Roman"/>
          <w:b/>
          <w:sz w:val="24"/>
          <w:szCs w:val="24"/>
        </w:rPr>
        <w:t>What is the most appropriate agreement f</w:t>
      </w:r>
      <w:r w:rsidR="007243B5" w:rsidRPr="003928CA">
        <w:rPr>
          <w:rFonts w:ascii="Times New Roman" w:hAnsi="Times New Roman" w:cs="Times New Roman"/>
          <w:b/>
          <w:sz w:val="24"/>
          <w:szCs w:val="24"/>
        </w:rPr>
        <w:t>or</w:t>
      </w:r>
      <w:r w:rsidRPr="003928CA">
        <w:rPr>
          <w:rFonts w:ascii="Times New Roman" w:hAnsi="Times New Roman" w:cs="Times New Roman"/>
          <w:b/>
          <w:sz w:val="24"/>
          <w:szCs w:val="24"/>
        </w:rPr>
        <w:t xml:space="preserve"> a residential letting of the </w:t>
      </w:r>
      <w:r w:rsidR="00807355" w:rsidRPr="003928CA">
        <w:rPr>
          <w:rFonts w:ascii="Times New Roman" w:hAnsi="Times New Roman" w:cs="Times New Roman"/>
          <w:b/>
          <w:sz w:val="24"/>
          <w:szCs w:val="24"/>
        </w:rPr>
        <w:tab/>
      </w:r>
      <w:r w:rsidRPr="003928CA">
        <w:rPr>
          <w:rFonts w:ascii="Times New Roman" w:hAnsi="Times New Roman" w:cs="Times New Roman"/>
          <w:b/>
          <w:sz w:val="24"/>
          <w:szCs w:val="24"/>
        </w:rPr>
        <w:t>cottage and under what legislation is it regulated?</w:t>
      </w:r>
    </w:p>
    <w:p w14:paraId="0FEDCF93" w14:textId="77777777" w:rsidR="003928CA" w:rsidRDefault="003928CA" w:rsidP="003928CA">
      <w:pPr>
        <w:pStyle w:val="ListParagraph"/>
        <w:jc w:val="both"/>
        <w:rPr>
          <w:rFonts w:ascii="Times New Roman" w:hAnsi="Times New Roman" w:cs="Times New Roman"/>
          <w:sz w:val="24"/>
          <w:szCs w:val="24"/>
        </w:rPr>
      </w:pPr>
    </w:p>
    <w:p w14:paraId="2339D968" w14:textId="31410302" w:rsidR="00336EB6" w:rsidRPr="003928CA" w:rsidRDefault="00F80516" w:rsidP="003928CA">
      <w:pPr>
        <w:pStyle w:val="ListParagraph"/>
        <w:jc w:val="both"/>
        <w:rPr>
          <w:rFonts w:ascii="Times New Roman" w:hAnsi="Times New Roman" w:cs="Times New Roman"/>
          <w:sz w:val="24"/>
          <w:szCs w:val="24"/>
        </w:rPr>
      </w:pPr>
      <w:r w:rsidRPr="003928CA">
        <w:rPr>
          <w:rFonts w:ascii="Times New Roman" w:hAnsi="Times New Roman" w:cs="Times New Roman"/>
          <w:sz w:val="24"/>
          <w:szCs w:val="24"/>
        </w:rPr>
        <w:t>England &amp; Wales</w:t>
      </w:r>
      <w:r w:rsidR="00AE693B" w:rsidRPr="003928CA">
        <w:rPr>
          <w:rFonts w:ascii="Times New Roman" w:hAnsi="Times New Roman" w:cs="Times New Roman"/>
          <w:sz w:val="24"/>
          <w:szCs w:val="24"/>
        </w:rPr>
        <w:t>:</w:t>
      </w:r>
      <w:r w:rsidR="00AE693B" w:rsidRPr="003928CA">
        <w:rPr>
          <w:rFonts w:ascii="Times New Roman" w:hAnsi="Times New Roman" w:cs="Times New Roman"/>
          <w:sz w:val="24"/>
          <w:szCs w:val="24"/>
        </w:rPr>
        <w:tab/>
      </w:r>
      <w:r w:rsidRPr="003928CA">
        <w:rPr>
          <w:rFonts w:ascii="Times New Roman" w:hAnsi="Times New Roman" w:cs="Times New Roman"/>
          <w:sz w:val="24"/>
          <w:szCs w:val="24"/>
        </w:rPr>
        <w:t xml:space="preserve">Assured Shorthold Tenancy under the Housing Act 1988 </w:t>
      </w:r>
      <w:r w:rsidR="00AE693B" w:rsidRPr="003928CA">
        <w:rPr>
          <w:rFonts w:ascii="Times New Roman" w:hAnsi="Times New Roman" w:cs="Times New Roman"/>
          <w:sz w:val="24"/>
          <w:szCs w:val="24"/>
        </w:rPr>
        <w:tab/>
      </w:r>
      <w:r w:rsidR="003928CA">
        <w:rPr>
          <w:rFonts w:ascii="Times New Roman" w:hAnsi="Times New Roman" w:cs="Times New Roman"/>
          <w:sz w:val="24"/>
          <w:szCs w:val="24"/>
        </w:rPr>
        <w:tab/>
      </w:r>
      <w:r w:rsidR="00AE693B" w:rsidRPr="003928CA">
        <w:rPr>
          <w:rFonts w:ascii="Times New Roman" w:hAnsi="Times New Roman" w:cs="Times New Roman"/>
          <w:sz w:val="24"/>
          <w:szCs w:val="24"/>
        </w:rPr>
        <w:tab/>
      </w:r>
      <w:r w:rsidR="00AE693B" w:rsidRPr="003928CA">
        <w:rPr>
          <w:rFonts w:ascii="Times New Roman" w:hAnsi="Times New Roman" w:cs="Times New Roman"/>
          <w:sz w:val="24"/>
          <w:szCs w:val="24"/>
        </w:rPr>
        <w:tab/>
      </w:r>
      <w:r w:rsidRPr="003928CA">
        <w:rPr>
          <w:rFonts w:ascii="Times New Roman" w:hAnsi="Times New Roman" w:cs="Times New Roman"/>
          <w:sz w:val="24"/>
          <w:szCs w:val="24"/>
        </w:rPr>
        <w:t>as amended by the Housing Act 1996</w:t>
      </w:r>
    </w:p>
    <w:p w14:paraId="7D562200" w14:textId="77777777" w:rsidR="00F80516" w:rsidRPr="003928CA" w:rsidRDefault="00F80516" w:rsidP="003928CA">
      <w:pPr>
        <w:pStyle w:val="ListParagraph"/>
        <w:jc w:val="both"/>
        <w:rPr>
          <w:rFonts w:ascii="Times New Roman" w:hAnsi="Times New Roman" w:cs="Times New Roman"/>
          <w:sz w:val="24"/>
          <w:szCs w:val="24"/>
        </w:rPr>
      </w:pPr>
    </w:p>
    <w:p w14:paraId="6C63552E" w14:textId="455991A6" w:rsidR="00F80516" w:rsidRPr="003928CA" w:rsidRDefault="00F80516" w:rsidP="003928CA">
      <w:pPr>
        <w:pStyle w:val="ListParagraph"/>
        <w:ind w:left="2880" w:hanging="2160"/>
        <w:jc w:val="both"/>
        <w:rPr>
          <w:rFonts w:ascii="Times New Roman" w:hAnsi="Times New Roman" w:cs="Times New Roman"/>
          <w:sz w:val="24"/>
          <w:szCs w:val="24"/>
        </w:rPr>
      </w:pPr>
      <w:r w:rsidRPr="003928CA">
        <w:rPr>
          <w:rFonts w:ascii="Times New Roman" w:hAnsi="Times New Roman" w:cs="Times New Roman"/>
          <w:sz w:val="24"/>
          <w:szCs w:val="24"/>
        </w:rPr>
        <w:t>Scotland</w:t>
      </w:r>
      <w:r w:rsidR="00AE693B" w:rsidRPr="003928CA">
        <w:rPr>
          <w:rFonts w:ascii="Times New Roman" w:hAnsi="Times New Roman" w:cs="Times New Roman"/>
          <w:sz w:val="24"/>
          <w:szCs w:val="24"/>
        </w:rPr>
        <w:t>:</w:t>
      </w:r>
      <w:r w:rsidR="00AE693B" w:rsidRPr="003928CA">
        <w:rPr>
          <w:rFonts w:ascii="Times New Roman" w:hAnsi="Times New Roman" w:cs="Times New Roman"/>
          <w:sz w:val="24"/>
          <w:szCs w:val="24"/>
        </w:rPr>
        <w:tab/>
      </w:r>
      <w:r w:rsidR="00602AAA" w:rsidRPr="003928CA">
        <w:rPr>
          <w:rFonts w:ascii="Times New Roman" w:hAnsi="Times New Roman" w:cs="Times New Roman"/>
          <w:sz w:val="24"/>
          <w:szCs w:val="24"/>
        </w:rPr>
        <w:t xml:space="preserve">Private Residential </w:t>
      </w:r>
      <w:r w:rsidRPr="003928CA">
        <w:rPr>
          <w:rFonts w:ascii="Times New Roman" w:hAnsi="Times New Roman" w:cs="Times New Roman"/>
          <w:sz w:val="24"/>
          <w:szCs w:val="24"/>
        </w:rPr>
        <w:t xml:space="preserve">Tenancy under the </w:t>
      </w:r>
      <w:r w:rsidR="00602AAA" w:rsidRPr="003928CA">
        <w:rPr>
          <w:rFonts w:ascii="Times New Roman" w:hAnsi="Times New Roman" w:cs="Times New Roman"/>
          <w:sz w:val="24"/>
          <w:szCs w:val="24"/>
        </w:rPr>
        <w:t xml:space="preserve">Private </w:t>
      </w:r>
      <w:r w:rsidRPr="003928CA">
        <w:rPr>
          <w:rFonts w:ascii="Times New Roman" w:hAnsi="Times New Roman" w:cs="Times New Roman"/>
          <w:sz w:val="24"/>
          <w:szCs w:val="24"/>
        </w:rPr>
        <w:t>Housing</w:t>
      </w:r>
      <w:r w:rsidR="00602AAA" w:rsidRPr="003928CA">
        <w:rPr>
          <w:rFonts w:ascii="Times New Roman" w:hAnsi="Times New Roman" w:cs="Times New Roman"/>
          <w:sz w:val="24"/>
          <w:szCs w:val="24"/>
        </w:rPr>
        <w:t xml:space="preserve"> (Tenancies) </w:t>
      </w:r>
      <w:r w:rsidRPr="003928CA">
        <w:rPr>
          <w:rFonts w:ascii="Times New Roman" w:hAnsi="Times New Roman" w:cs="Times New Roman"/>
          <w:sz w:val="24"/>
          <w:szCs w:val="24"/>
        </w:rPr>
        <w:t>(Scotland) Act</w:t>
      </w:r>
      <w:r w:rsidR="00602AAA" w:rsidRPr="003928CA">
        <w:rPr>
          <w:rFonts w:ascii="Times New Roman" w:hAnsi="Times New Roman" w:cs="Times New Roman"/>
          <w:sz w:val="24"/>
          <w:szCs w:val="24"/>
        </w:rPr>
        <w:t xml:space="preserve"> 2016</w:t>
      </w:r>
    </w:p>
    <w:p w14:paraId="39C7B73A" w14:textId="77777777" w:rsidR="00F80516" w:rsidRPr="003928CA" w:rsidRDefault="00F80516" w:rsidP="003928CA">
      <w:pPr>
        <w:pStyle w:val="ListParagraph"/>
        <w:jc w:val="both"/>
        <w:rPr>
          <w:rFonts w:ascii="Times New Roman" w:hAnsi="Times New Roman" w:cs="Times New Roman"/>
          <w:sz w:val="24"/>
          <w:szCs w:val="24"/>
        </w:rPr>
      </w:pPr>
    </w:p>
    <w:p w14:paraId="5266F7C3" w14:textId="3D5CEB51" w:rsidR="00602AAA" w:rsidRPr="003928CA" w:rsidRDefault="00602AAA" w:rsidP="003928CA">
      <w:pPr>
        <w:pStyle w:val="ListParagraph"/>
        <w:ind w:left="2880" w:hanging="2160"/>
        <w:jc w:val="both"/>
        <w:rPr>
          <w:rFonts w:ascii="Times New Roman" w:hAnsi="Times New Roman" w:cs="Times New Roman"/>
          <w:sz w:val="24"/>
          <w:szCs w:val="24"/>
        </w:rPr>
      </w:pPr>
      <w:r w:rsidRPr="003928CA">
        <w:rPr>
          <w:rFonts w:ascii="Times New Roman" w:hAnsi="Times New Roman" w:cs="Times New Roman"/>
          <w:sz w:val="24"/>
          <w:szCs w:val="24"/>
        </w:rPr>
        <w:t>Northern Ireland</w:t>
      </w:r>
      <w:r w:rsidR="000D5093" w:rsidRPr="003928CA">
        <w:rPr>
          <w:rFonts w:ascii="Times New Roman" w:hAnsi="Times New Roman" w:cs="Times New Roman"/>
          <w:sz w:val="24"/>
          <w:szCs w:val="24"/>
        </w:rPr>
        <w:tab/>
        <w:t>Private Tenancy under the Private Tenancies Order (Northern Ireland) 2006 as amended by the Private Tenancies Act 2022</w:t>
      </w:r>
    </w:p>
    <w:p w14:paraId="3DCD0D1A" w14:textId="261D3DF1" w:rsidR="0048219C" w:rsidRPr="003928CA" w:rsidRDefault="00B24D26" w:rsidP="003928CA">
      <w:pPr>
        <w:spacing w:after="0"/>
        <w:ind w:left="360"/>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w:t>
      </w:r>
      <w:r w:rsidR="00F80516" w:rsidRPr="003928CA">
        <w:rPr>
          <w:rFonts w:ascii="Times New Roman" w:hAnsi="Times New Roman" w:cs="Times New Roman"/>
          <w:b/>
          <w:sz w:val="24"/>
          <w:szCs w:val="24"/>
        </w:rPr>
        <w:t>½</w:t>
      </w:r>
      <w:r w:rsidR="00525470" w:rsidRPr="003928CA">
        <w:rPr>
          <w:rFonts w:ascii="Times New Roman" w:hAnsi="Times New Roman" w:cs="Times New Roman"/>
          <w:b/>
          <w:sz w:val="24"/>
          <w:szCs w:val="24"/>
        </w:rPr>
        <w:t xml:space="preserve"> Mark</w:t>
      </w:r>
      <w:r w:rsidRPr="003928CA">
        <w:rPr>
          <w:rFonts w:ascii="Times New Roman" w:hAnsi="Times New Roman" w:cs="Times New Roman"/>
          <w:b/>
          <w:sz w:val="24"/>
          <w:szCs w:val="24"/>
        </w:rPr>
        <w:t>)</w:t>
      </w:r>
    </w:p>
    <w:p w14:paraId="435223B7" w14:textId="77777777" w:rsidR="000D5093" w:rsidRPr="003928CA" w:rsidRDefault="000D5093" w:rsidP="003928CA">
      <w:pPr>
        <w:spacing w:after="0"/>
        <w:ind w:left="360"/>
        <w:rPr>
          <w:rFonts w:ascii="Times New Roman" w:hAnsi="Times New Roman" w:cs="Times New Roman"/>
          <w:b/>
          <w:sz w:val="24"/>
          <w:szCs w:val="24"/>
        </w:rPr>
      </w:pPr>
    </w:p>
    <w:p w14:paraId="7E7C80E6" w14:textId="44CD022D" w:rsidR="0048219C" w:rsidRPr="003928CA" w:rsidRDefault="00F80516" w:rsidP="003928CA">
      <w:pPr>
        <w:spacing w:after="0"/>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b)</w:t>
      </w:r>
      <w:r w:rsidR="0048219C" w:rsidRPr="003928CA">
        <w:rPr>
          <w:rFonts w:ascii="Times New Roman" w:hAnsi="Times New Roman" w:cs="Times New Roman"/>
          <w:b/>
          <w:sz w:val="24"/>
          <w:szCs w:val="24"/>
        </w:rPr>
        <w:tab/>
      </w:r>
      <w:r w:rsidRPr="003928CA">
        <w:rPr>
          <w:rFonts w:ascii="Times New Roman" w:hAnsi="Times New Roman" w:cs="Times New Roman"/>
          <w:b/>
          <w:sz w:val="24"/>
          <w:szCs w:val="24"/>
        </w:rPr>
        <w:t>Prior to marketing</w:t>
      </w:r>
      <w:r w:rsidR="00D82B2C" w:rsidRPr="003928CA">
        <w:rPr>
          <w:rFonts w:ascii="Times New Roman" w:hAnsi="Times New Roman" w:cs="Times New Roman"/>
          <w:b/>
          <w:sz w:val="24"/>
          <w:szCs w:val="24"/>
        </w:rPr>
        <w:t>,</w:t>
      </w:r>
      <w:r w:rsidRPr="003928CA">
        <w:rPr>
          <w:rFonts w:ascii="Times New Roman" w:hAnsi="Times New Roman" w:cs="Times New Roman"/>
          <w:b/>
          <w:sz w:val="24"/>
          <w:szCs w:val="24"/>
        </w:rPr>
        <w:t xml:space="preserve"> w</w:t>
      </w:r>
      <w:r w:rsidR="00336EB6" w:rsidRPr="003928CA">
        <w:rPr>
          <w:rFonts w:ascii="Times New Roman" w:hAnsi="Times New Roman" w:cs="Times New Roman"/>
          <w:b/>
          <w:sz w:val="24"/>
          <w:szCs w:val="24"/>
        </w:rPr>
        <w:t xml:space="preserve">hat </w:t>
      </w:r>
      <w:r w:rsidRPr="003928CA">
        <w:rPr>
          <w:rFonts w:ascii="Times New Roman" w:hAnsi="Times New Roman" w:cs="Times New Roman"/>
          <w:b/>
          <w:sz w:val="24"/>
          <w:szCs w:val="24"/>
        </w:rPr>
        <w:t xml:space="preserve">factors should you consider when </w:t>
      </w:r>
      <w:r w:rsidR="00D82B2C" w:rsidRPr="003928CA">
        <w:rPr>
          <w:rFonts w:ascii="Times New Roman" w:hAnsi="Times New Roman" w:cs="Times New Roman"/>
          <w:b/>
          <w:sz w:val="24"/>
          <w:szCs w:val="24"/>
        </w:rPr>
        <w:t xml:space="preserve">undertaking an </w:t>
      </w:r>
      <w:r w:rsidRPr="003928CA">
        <w:rPr>
          <w:rFonts w:ascii="Times New Roman" w:hAnsi="Times New Roman" w:cs="Times New Roman"/>
          <w:b/>
          <w:sz w:val="24"/>
          <w:szCs w:val="24"/>
        </w:rPr>
        <w:t>inspecti</w:t>
      </w:r>
      <w:r w:rsidR="00D82B2C" w:rsidRPr="003928CA">
        <w:rPr>
          <w:rFonts w:ascii="Times New Roman" w:hAnsi="Times New Roman" w:cs="Times New Roman"/>
          <w:b/>
          <w:sz w:val="24"/>
          <w:szCs w:val="24"/>
        </w:rPr>
        <w:t>o</w:t>
      </w:r>
      <w:r w:rsidRPr="003928CA">
        <w:rPr>
          <w:rFonts w:ascii="Times New Roman" w:hAnsi="Times New Roman" w:cs="Times New Roman"/>
          <w:b/>
          <w:sz w:val="24"/>
          <w:szCs w:val="24"/>
        </w:rPr>
        <w:t>n</w:t>
      </w:r>
      <w:r w:rsidR="00D82B2C" w:rsidRPr="003928CA">
        <w:rPr>
          <w:rFonts w:ascii="Times New Roman" w:hAnsi="Times New Roman" w:cs="Times New Roman"/>
          <w:b/>
          <w:sz w:val="24"/>
          <w:szCs w:val="24"/>
        </w:rPr>
        <w:t xml:space="preserve"> of the property</w:t>
      </w:r>
      <w:r w:rsidRPr="003928CA">
        <w:rPr>
          <w:rFonts w:ascii="Times New Roman" w:hAnsi="Times New Roman" w:cs="Times New Roman"/>
          <w:b/>
          <w:sz w:val="24"/>
          <w:szCs w:val="24"/>
        </w:rPr>
        <w:t>?</w:t>
      </w:r>
    </w:p>
    <w:p w14:paraId="0969EB53" w14:textId="77777777" w:rsidR="00F80516" w:rsidRPr="003928CA" w:rsidRDefault="00F8051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The general structure and state of </w:t>
      </w:r>
      <w:proofErr w:type="gramStart"/>
      <w:r w:rsidRPr="003928CA">
        <w:rPr>
          <w:rFonts w:ascii="Times New Roman" w:hAnsi="Times New Roman" w:cs="Times New Roman"/>
          <w:sz w:val="24"/>
          <w:szCs w:val="24"/>
        </w:rPr>
        <w:t>repair;</w:t>
      </w:r>
      <w:proofErr w:type="gramEnd"/>
    </w:p>
    <w:p w14:paraId="3F7574B1" w14:textId="77777777" w:rsidR="00F80516" w:rsidRPr="003928CA" w:rsidRDefault="00F8051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Any essential maintenance and repair which would be best undertaken whilst the property is </w:t>
      </w:r>
      <w:proofErr w:type="gramStart"/>
      <w:r w:rsidRPr="003928CA">
        <w:rPr>
          <w:rFonts w:ascii="Times New Roman" w:hAnsi="Times New Roman" w:cs="Times New Roman"/>
          <w:sz w:val="24"/>
          <w:szCs w:val="24"/>
        </w:rPr>
        <w:t>vacant;</w:t>
      </w:r>
      <w:proofErr w:type="gramEnd"/>
    </w:p>
    <w:p w14:paraId="180A8438" w14:textId="77777777" w:rsidR="00F80516" w:rsidRPr="003928CA" w:rsidRDefault="00F8051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The standard and condition of the fixtures and fittings, especially the kitchen and bathroom(s), together with any carpets </w:t>
      </w:r>
      <w:r w:rsidR="009838C6" w:rsidRPr="003928CA">
        <w:rPr>
          <w:rFonts w:ascii="Times New Roman" w:hAnsi="Times New Roman" w:cs="Times New Roman"/>
          <w:sz w:val="24"/>
          <w:szCs w:val="24"/>
        </w:rPr>
        <w:t xml:space="preserve">and curtains or </w:t>
      </w:r>
      <w:proofErr w:type="gramStart"/>
      <w:r w:rsidR="009838C6" w:rsidRPr="003928CA">
        <w:rPr>
          <w:rFonts w:ascii="Times New Roman" w:hAnsi="Times New Roman" w:cs="Times New Roman"/>
          <w:sz w:val="24"/>
          <w:szCs w:val="24"/>
        </w:rPr>
        <w:t>blinds;</w:t>
      </w:r>
      <w:proofErr w:type="gramEnd"/>
    </w:p>
    <w:p w14:paraId="667F0A9E" w14:textId="77777777" w:rsidR="00AE2D66" w:rsidRPr="003928CA" w:rsidRDefault="00AE2D6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Internal and external </w:t>
      </w:r>
      <w:proofErr w:type="gramStart"/>
      <w:r w:rsidR="009838C6" w:rsidRPr="003928CA">
        <w:rPr>
          <w:rFonts w:ascii="Times New Roman" w:hAnsi="Times New Roman" w:cs="Times New Roman"/>
          <w:sz w:val="24"/>
          <w:szCs w:val="24"/>
        </w:rPr>
        <w:t>decoration;</w:t>
      </w:r>
      <w:proofErr w:type="gramEnd"/>
    </w:p>
    <w:p w14:paraId="32C74B08" w14:textId="77777777" w:rsidR="009838C6" w:rsidRPr="003928CA" w:rsidRDefault="00AE2D6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State and condition of the heating system (age and service history of the boiler, do open fire chimneys require cleaning?</w:t>
      </w:r>
      <w:proofErr w:type="gramStart"/>
      <w:r w:rsidRPr="003928CA">
        <w:rPr>
          <w:rFonts w:ascii="Times New Roman" w:hAnsi="Times New Roman" w:cs="Times New Roman"/>
          <w:sz w:val="24"/>
          <w:szCs w:val="24"/>
        </w:rPr>
        <w:t>)</w:t>
      </w:r>
      <w:r w:rsidR="009838C6" w:rsidRPr="003928CA">
        <w:rPr>
          <w:rFonts w:ascii="Times New Roman" w:hAnsi="Times New Roman" w:cs="Times New Roman"/>
          <w:sz w:val="24"/>
          <w:szCs w:val="24"/>
        </w:rPr>
        <w:t>;</w:t>
      </w:r>
      <w:proofErr w:type="gramEnd"/>
    </w:p>
    <w:p w14:paraId="22964082" w14:textId="77777777" w:rsidR="00513DC8" w:rsidRPr="003928CA" w:rsidRDefault="009838C6"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State and condition of other services – </w:t>
      </w:r>
      <w:r w:rsidR="00513DC8" w:rsidRPr="003928CA">
        <w:rPr>
          <w:rFonts w:ascii="Times New Roman" w:hAnsi="Times New Roman" w:cs="Times New Roman"/>
          <w:sz w:val="24"/>
          <w:szCs w:val="24"/>
        </w:rPr>
        <w:t xml:space="preserve">electric installation, </w:t>
      </w:r>
      <w:r w:rsidRPr="003928CA">
        <w:rPr>
          <w:rFonts w:ascii="Times New Roman" w:hAnsi="Times New Roman" w:cs="Times New Roman"/>
          <w:sz w:val="24"/>
          <w:szCs w:val="24"/>
        </w:rPr>
        <w:t xml:space="preserve">water, drainage, </w:t>
      </w:r>
      <w:r w:rsidR="00513DC8" w:rsidRPr="003928CA">
        <w:rPr>
          <w:rFonts w:ascii="Times New Roman" w:hAnsi="Times New Roman" w:cs="Times New Roman"/>
          <w:sz w:val="24"/>
          <w:szCs w:val="24"/>
        </w:rPr>
        <w:t xml:space="preserve">septic tank, </w:t>
      </w:r>
      <w:r w:rsidRPr="003928CA">
        <w:rPr>
          <w:rFonts w:ascii="Times New Roman" w:hAnsi="Times New Roman" w:cs="Times New Roman"/>
          <w:sz w:val="24"/>
          <w:szCs w:val="24"/>
        </w:rPr>
        <w:t xml:space="preserve">LPG tank, central heating oil </w:t>
      </w:r>
      <w:proofErr w:type="gramStart"/>
      <w:r w:rsidRPr="003928CA">
        <w:rPr>
          <w:rFonts w:ascii="Times New Roman" w:hAnsi="Times New Roman" w:cs="Times New Roman"/>
          <w:sz w:val="24"/>
          <w:szCs w:val="24"/>
        </w:rPr>
        <w:t>tank</w:t>
      </w:r>
      <w:r w:rsidR="00513DC8" w:rsidRPr="003928CA">
        <w:rPr>
          <w:rFonts w:ascii="Times New Roman" w:hAnsi="Times New Roman" w:cs="Times New Roman"/>
          <w:sz w:val="24"/>
          <w:szCs w:val="24"/>
        </w:rPr>
        <w:t>;</w:t>
      </w:r>
      <w:proofErr w:type="gramEnd"/>
    </w:p>
    <w:p w14:paraId="79358374" w14:textId="77777777" w:rsidR="00513DC8" w:rsidRPr="003928CA" w:rsidRDefault="00513DC8"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Condition of gardens, garage, outbuildings, external lighting, boundary </w:t>
      </w:r>
      <w:proofErr w:type="gramStart"/>
      <w:r w:rsidRPr="003928CA">
        <w:rPr>
          <w:rFonts w:ascii="Times New Roman" w:hAnsi="Times New Roman" w:cs="Times New Roman"/>
          <w:sz w:val="24"/>
          <w:szCs w:val="24"/>
        </w:rPr>
        <w:t>treatments;</w:t>
      </w:r>
      <w:proofErr w:type="gramEnd"/>
    </w:p>
    <w:p w14:paraId="1500FD3E" w14:textId="77777777" w:rsidR="00513DC8" w:rsidRPr="003928CA" w:rsidRDefault="00513DC8"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 xml:space="preserve">Any health and safety issues such as trees or the presence of </w:t>
      </w:r>
      <w:proofErr w:type="gramStart"/>
      <w:r w:rsidRPr="003928CA">
        <w:rPr>
          <w:rFonts w:ascii="Times New Roman" w:hAnsi="Times New Roman" w:cs="Times New Roman"/>
          <w:sz w:val="24"/>
          <w:szCs w:val="24"/>
        </w:rPr>
        <w:t>asbestos</w:t>
      </w:r>
      <w:r w:rsidR="000E2626" w:rsidRPr="003928CA">
        <w:rPr>
          <w:rFonts w:ascii="Times New Roman" w:hAnsi="Times New Roman" w:cs="Times New Roman"/>
          <w:sz w:val="24"/>
          <w:szCs w:val="24"/>
        </w:rPr>
        <w:t>;</w:t>
      </w:r>
      <w:proofErr w:type="gramEnd"/>
    </w:p>
    <w:p w14:paraId="61FFEFFD" w14:textId="77777777" w:rsidR="00513DC8" w:rsidRPr="003928CA" w:rsidRDefault="00513DC8" w:rsidP="003928CA">
      <w:pPr>
        <w:pStyle w:val="ListParagraph"/>
        <w:numPr>
          <w:ilvl w:val="0"/>
          <w:numId w:val="5"/>
        </w:numPr>
        <w:jc w:val="both"/>
        <w:rPr>
          <w:rFonts w:ascii="Times New Roman" w:hAnsi="Times New Roman" w:cs="Times New Roman"/>
          <w:sz w:val="24"/>
          <w:szCs w:val="24"/>
        </w:rPr>
      </w:pPr>
      <w:r w:rsidRPr="003928CA">
        <w:rPr>
          <w:rFonts w:ascii="Times New Roman" w:hAnsi="Times New Roman" w:cs="Times New Roman"/>
          <w:sz w:val="24"/>
          <w:szCs w:val="24"/>
        </w:rPr>
        <w:t>Is access to the property, parking provisions and extent of the property clear?</w:t>
      </w:r>
    </w:p>
    <w:p w14:paraId="32A6AD27" w14:textId="77777777" w:rsidR="00B24D26" w:rsidRPr="003928CA" w:rsidRDefault="00B24D26" w:rsidP="003928CA">
      <w:pPr>
        <w:pStyle w:val="ListParagraph"/>
        <w:jc w:val="both"/>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00525470" w:rsidRPr="003928CA">
        <w:rPr>
          <w:rFonts w:ascii="Times New Roman" w:hAnsi="Times New Roman" w:cs="Times New Roman"/>
          <w:b/>
          <w:sz w:val="24"/>
          <w:szCs w:val="24"/>
        </w:rPr>
        <w:t>(</w:t>
      </w:r>
      <w:r w:rsidR="00513DC8" w:rsidRPr="003928CA">
        <w:rPr>
          <w:rFonts w:ascii="Times New Roman" w:hAnsi="Times New Roman" w:cs="Times New Roman"/>
          <w:b/>
          <w:sz w:val="24"/>
          <w:szCs w:val="24"/>
        </w:rPr>
        <w:t>3</w:t>
      </w:r>
      <w:r w:rsidR="00525470" w:rsidRPr="003928CA">
        <w:rPr>
          <w:rFonts w:ascii="Times New Roman" w:hAnsi="Times New Roman" w:cs="Times New Roman"/>
          <w:b/>
          <w:sz w:val="24"/>
          <w:szCs w:val="24"/>
        </w:rPr>
        <w:t xml:space="preserve"> </w:t>
      </w:r>
      <w:r w:rsidRPr="003928CA">
        <w:rPr>
          <w:rFonts w:ascii="Times New Roman" w:hAnsi="Times New Roman" w:cs="Times New Roman"/>
          <w:b/>
          <w:sz w:val="24"/>
          <w:szCs w:val="24"/>
        </w:rPr>
        <w:t>Marks)</w:t>
      </w:r>
    </w:p>
    <w:p w14:paraId="3F4D8EC1" w14:textId="77777777" w:rsidR="00336EB6" w:rsidRPr="003928CA" w:rsidRDefault="00336EB6" w:rsidP="003928CA">
      <w:pPr>
        <w:pStyle w:val="ListParagraph"/>
        <w:rPr>
          <w:rFonts w:ascii="Times New Roman" w:hAnsi="Times New Roman" w:cs="Times New Roman"/>
          <w:b/>
          <w:sz w:val="24"/>
          <w:szCs w:val="24"/>
        </w:rPr>
      </w:pPr>
    </w:p>
    <w:p w14:paraId="1D6A56EF" w14:textId="77777777" w:rsidR="00336EB6" w:rsidRPr="003928CA" w:rsidRDefault="00513DC8" w:rsidP="003928CA">
      <w:pPr>
        <w:pStyle w:val="ListParagraph"/>
        <w:ind w:hanging="720"/>
        <w:jc w:val="both"/>
        <w:rPr>
          <w:rFonts w:ascii="Times New Roman" w:hAnsi="Times New Roman" w:cs="Times New Roman"/>
          <w:b/>
          <w:sz w:val="24"/>
          <w:szCs w:val="24"/>
        </w:rPr>
      </w:pPr>
      <w:r w:rsidRPr="003928CA">
        <w:rPr>
          <w:rFonts w:ascii="Times New Roman" w:hAnsi="Times New Roman" w:cs="Times New Roman"/>
          <w:b/>
          <w:sz w:val="24"/>
          <w:szCs w:val="24"/>
        </w:rPr>
        <w:t>c)</w:t>
      </w:r>
      <w:r w:rsidRPr="003928CA">
        <w:rPr>
          <w:rFonts w:ascii="Times New Roman" w:hAnsi="Times New Roman" w:cs="Times New Roman"/>
          <w:b/>
          <w:sz w:val="24"/>
          <w:szCs w:val="24"/>
        </w:rPr>
        <w:tab/>
        <w:t>Name two of the Government approved Tenancy Deposit Schemes</w:t>
      </w:r>
      <w:r w:rsidR="00336EB6" w:rsidRPr="003928CA">
        <w:rPr>
          <w:rFonts w:ascii="Times New Roman" w:hAnsi="Times New Roman" w:cs="Times New Roman"/>
          <w:b/>
          <w:sz w:val="24"/>
          <w:szCs w:val="24"/>
        </w:rPr>
        <w:t xml:space="preserve">. </w:t>
      </w:r>
    </w:p>
    <w:p w14:paraId="1395D9FB" w14:textId="77777777" w:rsidR="009D06D8" w:rsidRPr="003928CA" w:rsidRDefault="009D06D8" w:rsidP="003928CA">
      <w:pPr>
        <w:pStyle w:val="ListParagraph"/>
        <w:ind w:hanging="720"/>
        <w:jc w:val="both"/>
        <w:rPr>
          <w:rFonts w:ascii="Times New Roman" w:hAnsi="Times New Roman" w:cs="Times New Roman"/>
          <w:b/>
          <w:sz w:val="24"/>
          <w:szCs w:val="24"/>
        </w:rPr>
      </w:pPr>
    </w:p>
    <w:p w14:paraId="76D82CC6" w14:textId="16D6C5B4" w:rsidR="009D06D8" w:rsidRPr="003928CA" w:rsidRDefault="009D06D8" w:rsidP="003928CA">
      <w:pPr>
        <w:pStyle w:val="ListParagraph"/>
        <w:ind w:hanging="720"/>
        <w:jc w:val="both"/>
        <w:rPr>
          <w:rFonts w:ascii="Times New Roman" w:hAnsi="Times New Roman" w:cs="Times New Roman"/>
          <w:b/>
          <w:sz w:val="24"/>
          <w:szCs w:val="24"/>
        </w:rPr>
      </w:pPr>
      <w:r w:rsidRPr="003928CA">
        <w:rPr>
          <w:rFonts w:ascii="Times New Roman" w:hAnsi="Times New Roman" w:cs="Times New Roman"/>
          <w:b/>
          <w:sz w:val="24"/>
          <w:szCs w:val="24"/>
        </w:rPr>
        <w:tab/>
      </w:r>
      <w:r w:rsidR="00EF4203" w:rsidRPr="003928CA">
        <w:rPr>
          <w:rFonts w:ascii="Times New Roman" w:hAnsi="Times New Roman" w:cs="Times New Roman"/>
          <w:bCs/>
          <w:sz w:val="24"/>
          <w:szCs w:val="24"/>
        </w:rPr>
        <w:t>England &amp; Wales:</w:t>
      </w:r>
      <w:r w:rsidR="00EF4203" w:rsidRPr="003928CA">
        <w:rPr>
          <w:rFonts w:ascii="Times New Roman" w:hAnsi="Times New Roman" w:cs="Times New Roman"/>
          <w:bCs/>
          <w:sz w:val="24"/>
          <w:szCs w:val="24"/>
        </w:rPr>
        <w:tab/>
      </w:r>
      <w:r w:rsidRPr="003928CA">
        <w:rPr>
          <w:rFonts w:ascii="Times New Roman" w:hAnsi="Times New Roman" w:cs="Times New Roman"/>
          <w:sz w:val="24"/>
          <w:szCs w:val="24"/>
        </w:rPr>
        <w:t>Tenancy Deposit Scheme</w:t>
      </w:r>
    </w:p>
    <w:p w14:paraId="5E3AA9C7" w14:textId="7A384C5E" w:rsidR="009D06D8" w:rsidRPr="003928CA" w:rsidRDefault="009D06D8" w:rsidP="003928CA">
      <w:pPr>
        <w:pStyle w:val="ListParagraph"/>
        <w:ind w:hanging="720"/>
        <w:jc w:val="both"/>
        <w:rPr>
          <w:rFonts w:ascii="Times New Roman" w:hAnsi="Times New Roman" w:cs="Times New Roman"/>
          <w:sz w:val="24"/>
          <w:szCs w:val="24"/>
        </w:rPr>
      </w:pPr>
      <w:r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Pr="003928CA">
        <w:rPr>
          <w:rFonts w:ascii="Times New Roman" w:hAnsi="Times New Roman" w:cs="Times New Roman"/>
          <w:sz w:val="24"/>
          <w:szCs w:val="24"/>
        </w:rPr>
        <w:t>Deposit Protection Scheme</w:t>
      </w:r>
    </w:p>
    <w:p w14:paraId="0B902F42" w14:textId="626F1614" w:rsidR="009D06D8" w:rsidRPr="003928CA" w:rsidRDefault="009D06D8" w:rsidP="003928CA">
      <w:pPr>
        <w:pStyle w:val="ListParagraph"/>
        <w:ind w:hanging="720"/>
        <w:jc w:val="both"/>
        <w:rPr>
          <w:rFonts w:ascii="Times New Roman" w:hAnsi="Times New Roman" w:cs="Times New Roman"/>
          <w:sz w:val="24"/>
          <w:szCs w:val="24"/>
        </w:rPr>
      </w:pPr>
      <w:r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Pr="003928CA">
        <w:rPr>
          <w:rFonts w:ascii="Times New Roman" w:hAnsi="Times New Roman" w:cs="Times New Roman"/>
          <w:sz w:val="24"/>
          <w:szCs w:val="24"/>
        </w:rPr>
        <w:t>My</w:t>
      </w:r>
      <w:r w:rsidR="00EE0847" w:rsidRPr="003928CA">
        <w:rPr>
          <w:rFonts w:ascii="Times New Roman" w:hAnsi="Times New Roman" w:cs="Times New Roman"/>
          <w:sz w:val="24"/>
          <w:szCs w:val="24"/>
        </w:rPr>
        <w:t xml:space="preserve"> </w:t>
      </w:r>
      <w:r w:rsidRPr="003928CA">
        <w:rPr>
          <w:rFonts w:ascii="Times New Roman" w:hAnsi="Times New Roman" w:cs="Times New Roman"/>
          <w:sz w:val="24"/>
          <w:szCs w:val="24"/>
        </w:rPr>
        <w:t>Deposits</w:t>
      </w:r>
    </w:p>
    <w:p w14:paraId="3571A309" w14:textId="7C1340AB" w:rsidR="00B24D26" w:rsidRPr="003928CA" w:rsidRDefault="00513DC8" w:rsidP="003928CA">
      <w:pPr>
        <w:pStyle w:val="ListParagraph"/>
        <w:ind w:left="709"/>
        <w:jc w:val="both"/>
        <w:rPr>
          <w:rFonts w:ascii="Times New Roman" w:hAnsi="Times New Roman" w:cs="Times New Roman"/>
          <w:b/>
          <w:sz w:val="24"/>
          <w:szCs w:val="24"/>
        </w:rPr>
      </w:pPr>
      <w:r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B24D26" w:rsidRPr="003928CA">
        <w:rPr>
          <w:rFonts w:ascii="Times New Roman" w:hAnsi="Times New Roman" w:cs="Times New Roman"/>
          <w:sz w:val="24"/>
          <w:szCs w:val="24"/>
        </w:rPr>
        <w:tab/>
      </w:r>
      <w:r w:rsidR="009D06D8" w:rsidRPr="003928CA">
        <w:rPr>
          <w:rFonts w:ascii="Times New Roman" w:hAnsi="Times New Roman" w:cs="Times New Roman"/>
          <w:sz w:val="24"/>
          <w:szCs w:val="24"/>
        </w:rPr>
        <w:t xml:space="preserve">            </w:t>
      </w:r>
    </w:p>
    <w:p w14:paraId="0A471725" w14:textId="77777777" w:rsidR="00EF4203" w:rsidRPr="003928CA" w:rsidRDefault="00EF4203" w:rsidP="003928CA">
      <w:pPr>
        <w:pStyle w:val="NoSpacing"/>
        <w:rPr>
          <w:rFonts w:ascii="Times New Roman" w:hAnsi="Times New Roman" w:cs="Times New Roman"/>
          <w:sz w:val="24"/>
          <w:szCs w:val="24"/>
          <w:lang w:eastAsia="en-GB"/>
        </w:rPr>
      </w:pPr>
      <w:r w:rsidRPr="003928CA">
        <w:rPr>
          <w:rFonts w:ascii="Times New Roman" w:hAnsi="Times New Roman" w:cs="Times New Roman"/>
          <w:b/>
          <w:sz w:val="24"/>
          <w:szCs w:val="24"/>
        </w:rPr>
        <w:tab/>
      </w:r>
      <w:r w:rsidRPr="003928CA">
        <w:rPr>
          <w:rFonts w:ascii="Times New Roman" w:hAnsi="Times New Roman" w:cs="Times New Roman"/>
          <w:bCs/>
          <w:sz w:val="24"/>
          <w:szCs w:val="24"/>
        </w:rPr>
        <w:t>Scotland:</w:t>
      </w:r>
      <w:r w:rsidRPr="003928CA">
        <w:rPr>
          <w:rFonts w:ascii="Times New Roman" w:hAnsi="Times New Roman" w:cs="Times New Roman"/>
          <w:b/>
          <w:sz w:val="24"/>
          <w:szCs w:val="24"/>
        </w:rPr>
        <w:tab/>
      </w:r>
      <w:r w:rsidRPr="003928CA">
        <w:rPr>
          <w:rFonts w:ascii="Times New Roman" w:hAnsi="Times New Roman" w:cs="Times New Roman"/>
          <w:b/>
          <w:sz w:val="24"/>
          <w:szCs w:val="24"/>
        </w:rPr>
        <w:tab/>
      </w:r>
      <w:hyperlink r:id="rId8" w:history="1">
        <w:r w:rsidRPr="003928CA">
          <w:rPr>
            <w:rFonts w:ascii="Times New Roman" w:hAnsi="Times New Roman" w:cs="Times New Roman"/>
            <w:sz w:val="24"/>
            <w:szCs w:val="24"/>
            <w:lang w:eastAsia="en-GB"/>
          </w:rPr>
          <w:t>Letting Protection Service Scotland</w:t>
        </w:r>
      </w:hyperlink>
    </w:p>
    <w:p w14:paraId="2666E646" w14:textId="77777777" w:rsidR="000D5093" w:rsidRPr="003928CA" w:rsidRDefault="000D5093" w:rsidP="003928CA">
      <w:pPr>
        <w:pStyle w:val="NoSpacing"/>
        <w:rPr>
          <w:rFonts w:ascii="Times New Roman" w:hAnsi="Times New Roman" w:cs="Times New Roman"/>
          <w:sz w:val="24"/>
          <w:szCs w:val="24"/>
          <w:lang w:eastAsia="en-GB"/>
        </w:rPr>
      </w:pP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t>Safe Deposits Scotland</w:t>
      </w:r>
    </w:p>
    <w:p w14:paraId="0E043E59" w14:textId="549CD83B" w:rsidR="00EF4203" w:rsidRPr="003928CA" w:rsidRDefault="000D5093" w:rsidP="003928CA">
      <w:pPr>
        <w:pStyle w:val="NoSpacing"/>
        <w:rPr>
          <w:rFonts w:ascii="Times New Roman" w:hAnsi="Times New Roman" w:cs="Times New Roman"/>
          <w:sz w:val="24"/>
          <w:szCs w:val="24"/>
          <w:lang w:eastAsia="en-GB"/>
        </w:rPr>
      </w:pPr>
      <w:r w:rsidRPr="003928CA">
        <w:rPr>
          <w:rFonts w:ascii="Times New Roman" w:hAnsi="Times New Roman" w:cs="Times New Roman"/>
          <w:sz w:val="24"/>
          <w:szCs w:val="24"/>
          <w:lang w:eastAsia="en-GB"/>
        </w:rPr>
        <w:tab/>
      </w:r>
      <w:r w:rsidR="00EF4203" w:rsidRPr="003928CA">
        <w:rPr>
          <w:rFonts w:ascii="Times New Roman" w:hAnsi="Times New Roman" w:cs="Times New Roman"/>
          <w:sz w:val="24"/>
          <w:szCs w:val="24"/>
          <w:lang w:eastAsia="en-GB"/>
        </w:rPr>
        <w:tab/>
      </w:r>
      <w:r w:rsidR="00EF4203" w:rsidRPr="003928CA">
        <w:rPr>
          <w:rFonts w:ascii="Times New Roman" w:hAnsi="Times New Roman" w:cs="Times New Roman"/>
          <w:sz w:val="24"/>
          <w:szCs w:val="24"/>
          <w:lang w:eastAsia="en-GB"/>
        </w:rPr>
        <w:tab/>
      </w:r>
      <w:r w:rsidR="00EF4203" w:rsidRPr="003928CA">
        <w:rPr>
          <w:rFonts w:ascii="Times New Roman" w:hAnsi="Times New Roman" w:cs="Times New Roman"/>
          <w:sz w:val="24"/>
          <w:szCs w:val="24"/>
          <w:lang w:eastAsia="en-GB"/>
        </w:rPr>
        <w:tab/>
      </w:r>
      <w:hyperlink r:id="rId9" w:history="1">
        <w:r w:rsidR="00EF4203" w:rsidRPr="003928CA">
          <w:rPr>
            <w:rFonts w:ascii="Times New Roman" w:hAnsi="Times New Roman" w:cs="Times New Roman"/>
            <w:sz w:val="24"/>
            <w:szCs w:val="24"/>
            <w:lang w:eastAsia="en-GB"/>
          </w:rPr>
          <w:t>My</w:t>
        </w:r>
      </w:hyperlink>
      <w:r w:rsidR="00EF4203" w:rsidRPr="003928CA">
        <w:rPr>
          <w:rFonts w:ascii="Times New Roman" w:hAnsi="Times New Roman" w:cs="Times New Roman"/>
          <w:sz w:val="24"/>
          <w:szCs w:val="24"/>
          <w:lang w:eastAsia="en-GB"/>
        </w:rPr>
        <w:t xml:space="preserve"> Deposits Scotland</w:t>
      </w:r>
    </w:p>
    <w:p w14:paraId="0DE78814" w14:textId="77777777" w:rsidR="000D5093" w:rsidRDefault="000D5093" w:rsidP="003928CA">
      <w:pPr>
        <w:pStyle w:val="NoSpacing"/>
        <w:rPr>
          <w:rFonts w:ascii="Times New Roman" w:hAnsi="Times New Roman" w:cs="Times New Roman"/>
          <w:sz w:val="24"/>
          <w:szCs w:val="24"/>
          <w:lang w:eastAsia="en-GB"/>
        </w:rPr>
      </w:pPr>
    </w:p>
    <w:p w14:paraId="392AEB58" w14:textId="77777777" w:rsidR="0023029A" w:rsidRPr="003928CA" w:rsidRDefault="0023029A" w:rsidP="003928CA">
      <w:pPr>
        <w:pStyle w:val="NoSpacing"/>
        <w:rPr>
          <w:rFonts w:ascii="Times New Roman" w:hAnsi="Times New Roman" w:cs="Times New Roman"/>
          <w:sz w:val="24"/>
          <w:szCs w:val="24"/>
          <w:lang w:eastAsia="en-GB"/>
        </w:rPr>
      </w:pPr>
    </w:p>
    <w:p w14:paraId="1677DCD4" w14:textId="4F76825E" w:rsidR="000D5093" w:rsidRPr="003928CA" w:rsidRDefault="000D5093" w:rsidP="003928CA">
      <w:pPr>
        <w:pStyle w:val="NoSpacing"/>
        <w:rPr>
          <w:rFonts w:ascii="Times New Roman" w:hAnsi="Times New Roman" w:cs="Times New Roman"/>
          <w:sz w:val="24"/>
          <w:szCs w:val="24"/>
          <w:lang w:eastAsia="en-GB"/>
        </w:rPr>
      </w:pPr>
      <w:r w:rsidRPr="003928CA">
        <w:rPr>
          <w:rFonts w:ascii="Times New Roman" w:hAnsi="Times New Roman" w:cs="Times New Roman"/>
          <w:sz w:val="24"/>
          <w:szCs w:val="24"/>
          <w:lang w:eastAsia="en-GB"/>
        </w:rPr>
        <w:lastRenderedPageBreak/>
        <w:tab/>
        <w:t>Northern Ireland</w:t>
      </w:r>
      <w:r w:rsidRPr="003928CA">
        <w:rPr>
          <w:rFonts w:ascii="Times New Roman" w:hAnsi="Times New Roman" w:cs="Times New Roman"/>
          <w:sz w:val="24"/>
          <w:szCs w:val="24"/>
          <w:lang w:eastAsia="en-GB"/>
        </w:rPr>
        <w:tab/>
        <w:t>Tenancy Deposit Scheme Northern Ireland</w:t>
      </w:r>
    </w:p>
    <w:p w14:paraId="53284455" w14:textId="4DFEB63F" w:rsidR="000D5093" w:rsidRPr="003928CA" w:rsidRDefault="000D5093" w:rsidP="003928CA">
      <w:pPr>
        <w:pStyle w:val="NoSpacing"/>
        <w:rPr>
          <w:rFonts w:ascii="Times New Roman" w:hAnsi="Times New Roman" w:cs="Times New Roman"/>
          <w:sz w:val="24"/>
          <w:szCs w:val="24"/>
          <w:lang w:eastAsia="en-GB"/>
        </w:rPr>
      </w:pP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r>
      <w:r w:rsidRPr="003928CA">
        <w:rPr>
          <w:rFonts w:ascii="Times New Roman" w:hAnsi="Times New Roman" w:cs="Times New Roman"/>
          <w:sz w:val="24"/>
          <w:szCs w:val="24"/>
          <w:lang w:eastAsia="en-GB"/>
        </w:rPr>
        <w:tab/>
        <w:t>My Deposits Northern Ireland</w:t>
      </w:r>
    </w:p>
    <w:p w14:paraId="411B7318" w14:textId="075A7010" w:rsidR="00AE693B" w:rsidRPr="003928CA" w:rsidRDefault="00AE693B" w:rsidP="003928CA">
      <w:pPr>
        <w:pStyle w:val="ListParagraph"/>
        <w:ind w:left="709"/>
        <w:jc w:val="both"/>
        <w:rPr>
          <w:rFonts w:ascii="Times New Roman" w:hAnsi="Times New Roman" w:cs="Times New Roman"/>
          <w:b/>
          <w:sz w:val="24"/>
          <w:szCs w:val="24"/>
        </w:rPr>
      </w:pP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t xml:space="preserve"> (½ Mark)</w:t>
      </w:r>
    </w:p>
    <w:p w14:paraId="3AEBA0D6" w14:textId="5AAEE484" w:rsidR="00EF4203" w:rsidRPr="003928CA" w:rsidRDefault="00EF4203" w:rsidP="003928CA">
      <w:pPr>
        <w:pStyle w:val="NoSpacing"/>
        <w:rPr>
          <w:rFonts w:ascii="Times New Roman" w:hAnsi="Times New Roman" w:cs="Times New Roman"/>
          <w:sz w:val="24"/>
          <w:szCs w:val="24"/>
          <w:lang w:eastAsia="en-GB"/>
        </w:rPr>
      </w:pPr>
    </w:p>
    <w:p w14:paraId="02818156" w14:textId="77777777" w:rsidR="00EE0847" w:rsidRPr="003928CA" w:rsidRDefault="00EE0847" w:rsidP="003928CA">
      <w:pPr>
        <w:pStyle w:val="NoSpacing"/>
        <w:rPr>
          <w:rFonts w:ascii="Times New Roman" w:hAnsi="Times New Roman" w:cs="Times New Roman"/>
          <w:sz w:val="24"/>
          <w:szCs w:val="24"/>
          <w:lang w:eastAsia="en-GB"/>
        </w:rPr>
      </w:pPr>
    </w:p>
    <w:p w14:paraId="023C12C8" w14:textId="0A3BC7B5" w:rsidR="009D06D8" w:rsidRPr="003928CA" w:rsidRDefault="00AE693B" w:rsidP="003928CA">
      <w:pPr>
        <w:pStyle w:val="NoSpacing"/>
        <w:rPr>
          <w:rFonts w:ascii="Times New Roman" w:hAnsi="Times New Roman" w:cs="Times New Roman"/>
          <w:b/>
          <w:sz w:val="24"/>
          <w:szCs w:val="24"/>
        </w:rPr>
      </w:pPr>
      <w:r w:rsidRPr="003928CA">
        <w:rPr>
          <w:rFonts w:ascii="Times New Roman" w:hAnsi="Times New Roman" w:cs="Times New Roman"/>
          <w:b/>
          <w:bCs/>
          <w:sz w:val="24"/>
          <w:szCs w:val="24"/>
          <w:lang w:eastAsia="en-GB"/>
        </w:rPr>
        <w:t>d</w:t>
      </w:r>
      <w:r w:rsidR="009D06D8" w:rsidRPr="003928CA">
        <w:rPr>
          <w:rFonts w:ascii="Times New Roman" w:hAnsi="Times New Roman" w:cs="Times New Roman"/>
          <w:b/>
          <w:bCs/>
          <w:sz w:val="24"/>
          <w:szCs w:val="24"/>
        </w:rPr>
        <w:t>)</w:t>
      </w:r>
      <w:r w:rsidR="009D06D8" w:rsidRPr="003928CA">
        <w:rPr>
          <w:rFonts w:ascii="Times New Roman" w:hAnsi="Times New Roman" w:cs="Times New Roman"/>
          <w:b/>
          <w:sz w:val="24"/>
          <w:szCs w:val="24"/>
        </w:rPr>
        <w:tab/>
        <w:t>How can the owner terminate a fixed term Assured Shorthold Tenancy?</w:t>
      </w:r>
    </w:p>
    <w:p w14:paraId="55A92BCA" w14:textId="77777777" w:rsidR="009D06D8" w:rsidRPr="003928CA" w:rsidRDefault="009D06D8" w:rsidP="003928CA">
      <w:pPr>
        <w:pStyle w:val="ListParagraph"/>
        <w:ind w:left="709" w:hanging="709"/>
        <w:jc w:val="both"/>
        <w:rPr>
          <w:rFonts w:ascii="Times New Roman" w:hAnsi="Times New Roman" w:cs="Times New Roman"/>
          <w:b/>
          <w:sz w:val="24"/>
          <w:szCs w:val="24"/>
        </w:rPr>
      </w:pPr>
    </w:p>
    <w:p w14:paraId="5601D9DF" w14:textId="38D01EA3" w:rsidR="009D06D8" w:rsidRPr="003928CA" w:rsidRDefault="009D06D8" w:rsidP="003928CA">
      <w:pPr>
        <w:pStyle w:val="ListParagraph"/>
        <w:ind w:left="709" w:hanging="709"/>
        <w:jc w:val="both"/>
        <w:rPr>
          <w:rFonts w:ascii="Times New Roman" w:hAnsi="Times New Roman" w:cs="Times New Roman"/>
          <w:sz w:val="24"/>
          <w:szCs w:val="24"/>
        </w:rPr>
      </w:pPr>
      <w:r w:rsidRPr="003928CA">
        <w:rPr>
          <w:rFonts w:ascii="Times New Roman" w:hAnsi="Times New Roman" w:cs="Times New Roman"/>
          <w:b/>
          <w:sz w:val="24"/>
          <w:szCs w:val="24"/>
        </w:rPr>
        <w:tab/>
      </w:r>
      <w:r w:rsidR="00EF4203" w:rsidRPr="003928CA">
        <w:rPr>
          <w:rFonts w:ascii="Times New Roman" w:hAnsi="Times New Roman" w:cs="Times New Roman"/>
          <w:bCs/>
          <w:sz w:val="24"/>
          <w:szCs w:val="24"/>
        </w:rPr>
        <w:t>England &amp; Wales:</w:t>
      </w:r>
      <w:r w:rsidR="00EF4203" w:rsidRPr="003928CA">
        <w:rPr>
          <w:rFonts w:ascii="Times New Roman" w:hAnsi="Times New Roman" w:cs="Times New Roman"/>
          <w:bCs/>
          <w:sz w:val="24"/>
          <w:szCs w:val="24"/>
        </w:rPr>
        <w:tab/>
      </w:r>
      <w:r w:rsidRPr="003928CA">
        <w:rPr>
          <w:rFonts w:ascii="Times New Roman" w:hAnsi="Times New Roman" w:cs="Times New Roman"/>
          <w:sz w:val="24"/>
          <w:szCs w:val="24"/>
        </w:rPr>
        <w:t xml:space="preserve">By serving a Section 21 notice on a prescribed from at </w:t>
      </w:r>
      <w:r w:rsidR="0023029A">
        <w:rPr>
          <w:rFonts w:ascii="Times New Roman" w:hAnsi="Times New Roman" w:cs="Times New Roman"/>
          <w:sz w:val="24"/>
          <w:szCs w:val="24"/>
        </w:rPr>
        <w:tab/>
      </w:r>
      <w:r w:rsidR="0023029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00EF4203" w:rsidRPr="003928CA">
        <w:rPr>
          <w:rFonts w:ascii="Times New Roman" w:hAnsi="Times New Roman" w:cs="Times New Roman"/>
          <w:sz w:val="24"/>
          <w:szCs w:val="24"/>
        </w:rPr>
        <w:tab/>
      </w:r>
      <w:r w:rsidRPr="003928CA">
        <w:rPr>
          <w:rFonts w:ascii="Times New Roman" w:hAnsi="Times New Roman" w:cs="Times New Roman"/>
          <w:sz w:val="24"/>
          <w:szCs w:val="24"/>
        </w:rPr>
        <w:t xml:space="preserve">least </w:t>
      </w:r>
      <w:r w:rsidR="000E2626" w:rsidRPr="003928CA">
        <w:rPr>
          <w:rFonts w:ascii="Times New Roman" w:hAnsi="Times New Roman" w:cs="Times New Roman"/>
          <w:sz w:val="24"/>
          <w:szCs w:val="24"/>
        </w:rPr>
        <w:t xml:space="preserve">2 months before the end of the </w:t>
      </w:r>
      <w:proofErr w:type="gramStart"/>
      <w:r w:rsidR="000E2626" w:rsidRPr="003928CA">
        <w:rPr>
          <w:rFonts w:ascii="Times New Roman" w:hAnsi="Times New Roman" w:cs="Times New Roman"/>
          <w:sz w:val="24"/>
          <w:szCs w:val="24"/>
        </w:rPr>
        <w:t>tenancy</w:t>
      </w:r>
      <w:proofErr w:type="gramEnd"/>
    </w:p>
    <w:p w14:paraId="70BD6AE0" w14:textId="77777777" w:rsidR="00602AAA" w:rsidRPr="003928CA" w:rsidRDefault="00602AAA" w:rsidP="003928CA">
      <w:pPr>
        <w:pStyle w:val="ListParagraph"/>
        <w:ind w:left="709" w:hanging="709"/>
        <w:jc w:val="both"/>
        <w:rPr>
          <w:rFonts w:ascii="Times New Roman" w:hAnsi="Times New Roman" w:cs="Times New Roman"/>
          <w:sz w:val="24"/>
          <w:szCs w:val="24"/>
        </w:rPr>
      </w:pPr>
    </w:p>
    <w:p w14:paraId="56CD23AB" w14:textId="6A87C570" w:rsidR="00602AAA" w:rsidRPr="003928CA" w:rsidRDefault="00602AAA" w:rsidP="0023029A">
      <w:pPr>
        <w:pStyle w:val="ListParagraph"/>
        <w:ind w:left="2880"/>
        <w:jc w:val="both"/>
        <w:rPr>
          <w:rFonts w:ascii="Times New Roman" w:hAnsi="Times New Roman" w:cs="Times New Roman"/>
          <w:sz w:val="24"/>
          <w:szCs w:val="24"/>
        </w:rPr>
      </w:pPr>
      <w:r w:rsidRPr="003928CA">
        <w:rPr>
          <w:rFonts w:ascii="Times New Roman" w:hAnsi="Times New Roman" w:cs="Times New Roman"/>
          <w:sz w:val="24"/>
          <w:szCs w:val="24"/>
        </w:rPr>
        <w:t>Serving notice under one of the section 8 grounds</w:t>
      </w:r>
      <w:r w:rsidR="0023029A">
        <w:rPr>
          <w:rFonts w:ascii="Times New Roman" w:hAnsi="Times New Roman" w:cs="Times New Roman"/>
          <w:sz w:val="24"/>
          <w:szCs w:val="24"/>
        </w:rPr>
        <w:t xml:space="preserve"> of the Housing Act</w:t>
      </w:r>
    </w:p>
    <w:p w14:paraId="0397732F" w14:textId="642A7D1E" w:rsidR="00AE693B" w:rsidRPr="003928CA" w:rsidRDefault="00AE693B" w:rsidP="003928CA">
      <w:pPr>
        <w:pStyle w:val="ListParagraph"/>
        <w:ind w:left="709" w:hanging="709"/>
        <w:jc w:val="both"/>
        <w:rPr>
          <w:rFonts w:ascii="Times New Roman" w:hAnsi="Times New Roman" w:cs="Times New Roman"/>
          <w:sz w:val="24"/>
          <w:szCs w:val="24"/>
        </w:rPr>
      </w:pPr>
    </w:p>
    <w:p w14:paraId="4D0EE271" w14:textId="5694D7D9" w:rsidR="00AE693B" w:rsidRPr="003928CA" w:rsidRDefault="00AE693B" w:rsidP="003928CA">
      <w:pPr>
        <w:pStyle w:val="ListParagraph"/>
        <w:ind w:left="709" w:hanging="709"/>
        <w:jc w:val="both"/>
        <w:rPr>
          <w:rFonts w:ascii="Times New Roman" w:hAnsi="Times New Roman" w:cs="Times New Roman"/>
          <w:b/>
          <w:bCs/>
          <w:sz w:val="24"/>
          <w:szCs w:val="24"/>
        </w:rPr>
      </w:pPr>
      <w:r w:rsidRPr="003928CA">
        <w:rPr>
          <w:rFonts w:ascii="Times New Roman" w:hAnsi="Times New Roman" w:cs="Times New Roman"/>
          <w:sz w:val="24"/>
          <w:szCs w:val="24"/>
        </w:rPr>
        <w:tab/>
      </w:r>
      <w:r w:rsidRPr="003928CA">
        <w:rPr>
          <w:rFonts w:ascii="Times New Roman" w:hAnsi="Times New Roman" w:cs="Times New Roman"/>
          <w:b/>
          <w:bCs/>
          <w:sz w:val="24"/>
          <w:szCs w:val="24"/>
        </w:rPr>
        <w:t xml:space="preserve">How can the owner terminate a </w:t>
      </w:r>
      <w:r w:rsidR="00602AAA" w:rsidRPr="003928CA">
        <w:rPr>
          <w:rFonts w:ascii="Times New Roman" w:hAnsi="Times New Roman" w:cs="Times New Roman"/>
          <w:b/>
          <w:bCs/>
          <w:sz w:val="24"/>
          <w:szCs w:val="24"/>
        </w:rPr>
        <w:t xml:space="preserve">Private Residential </w:t>
      </w:r>
      <w:r w:rsidRPr="003928CA">
        <w:rPr>
          <w:rFonts w:ascii="Times New Roman" w:hAnsi="Times New Roman" w:cs="Times New Roman"/>
          <w:b/>
          <w:bCs/>
          <w:sz w:val="24"/>
          <w:szCs w:val="24"/>
        </w:rPr>
        <w:t>Tenancy</w:t>
      </w:r>
      <w:r w:rsidR="00E606A9" w:rsidRPr="003928CA">
        <w:rPr>
          <w:rFonts w:ascii="Times New Roman" w:hAnsi="Times New Roman" w:cs="Times New Roman"/>
          <w:b/>
          <w:bCs/>
          <w:sz w:val="24"/>
          <w:szCs w:val="24"/>
        </w:rPr>
        <w:t>?</w:t>
      </w:r>
    </w:p>
    <w:p w14:paraId="57DEDCE9" w14:textId="1BCDB8BA" w:rsidR="00EF4203" w:rsidRPr="003928CA" w:rsidRDefault="00EF4203" w:rsidP="003928CA">
      <w:pPr>
        <w:pStyle w:val="ListParagraph"/>
        <w:ind w:left="709" w:hanging="709"/>
        <w:jc w:val="both"/>
        <w:rPr>
          <w:rFonts w:ascii="Times New Roman" w:hAnsi="Times New Roman" w:cs="Times New Roman"/>
          <w:sz w:val="24"/>
          <w:szCs w:val="24"/>
        </w:rPr>
      </w:pPr>
    </w:p>
    <w:p w14:paraId="25D16DF3" w14:textId="7E9B96EE" w:rsidR="00EF4203" w:rsidRPr="003928CA" w:rsidRDefault="00EF4203" w:rsidP="003928CA">
      <w:pPr>
        <w:pStyle w:val="ListParagraph"/>
        <w:ind w:left="2880" w:hanging="2172"/>
        <w:jc w:val="both"/>
        <w:rPr>
          <w:rFonts w:ascii="Times New Roman" w:hAnsi="Times New Roman" w:cs="Times New Roman"/>
          <w:sz w:val="24"/>
          <w:szCs w:val="24"/>
        </w:rPr>
      </w:pPr>
      <w:r w:rsidRPr="003928CA">
        <w:rPr>
          <w:rFonts w:ascii="Times New Roman" w:hAnsi="Times New Roman" w:cs="Times New Roman"/>
          <w:sz w:val="24"/>
          <w:szCs w:val="24"/>
        </w:rPr>
        <w:t>Scotland:</w:t>
      </w:r>
      <w:r w:rsidRPr="003928CA">
        <w:rPr>
          <w:rFonts w:ascii="Times New Roman" w:hAnsi="Times New Roman" w:cs="Times New Roman"/>
          <w:sz w:val="24"/>
          <w:szCs w:val="24"/>
        </w:rPr>
        <w:tab/>
      </w:r>
      <w:r w:rsidR="00602AAA" w:rsidRPr="003928CA">
        <w:rPr>
          <w:rFonts w:ascii="Times New Roman" w:hAnsi="Times New Roman" w:cs="Times New Roman"/>
          <w:sz w:val="24"/>
          <w:szCs w:val="24"/>
        </w:rPr>
        <w:t>On one of the grounds set out in Schedule 3 of the 2016 Act including:</w:t>
      </w:r>
    </w:p>
    <w:p w14:paraId="62AC6DE3" w14:textId="4CABB72D"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 xml:space="preserve">Intention to </w:t>
      </w:r>
      <w:proofErr w:type="gramStart"/>
      <w:r w:rsidRPr="003928CA">
        <w:rPr>
          <w:rFonts w:ascii="Times New Roman" w:hAnsi="Times New Roman" w:cs="Times New Roman"/>
          <w:sz w:val="24"/>
          <w:szCs w:val="24"/>
        </w:rPr>
        <w:t>sell</w:t>
      </w:r>
      <w:proofErr w:type="gramEnd"/>
    </w:p>
    <w:p w14:paraId="79BAD54A" w14:textId="46CD5F26"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 xml:space="preserve">Intention to </w:t>
      </w:r>
      <w:proofErr w:type="gramStart"/>
      <w:r w:rsidRPr="003928CA">
        <w:rPr>
          <w:rFonts w:ascii="Times New Roman" w:hAnsi="Times New Roman" w:cs="Times New Roman"/>
          <w:sz w:val="24"/>
          <w:szCs w:val="24"/>
        </w:rPr>
        <w:t>refurbish</w:t>
      </w:r>
      <w:proofErr w:type="gramEnd"/>
    </w:p>
    <w:p w14:paraId="025A4278" w14:textId="0A1B472A"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 xml:space="preserve">Intention for landlord or family member to live in the </w:t>
      </w:r>
      <w:proofErr w:type="gramStart"/>
      <w:r w:rsidRPr="003928CA">
        <w:rPr>
          <w:rFonts w:ascii="Times New Roman" w:hAnsi="Times New Roman" w:cs="Times New Roman"/>
          <w:sz w:val="24"/>
          <w:szCs w:val="24"/>
        </w:rPr>
        <w:t>property</w:t>
      </w:r>
      <w:proofErr w:type="gramEnd"/>
    </w:p>
    <w:p w14:paraId="54614EAF" w14:textId="09340CB8"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Non-residential use</w:t>
      </w:r>
    </w:p>
    <w:p w14:paraId="28E0F00C" w14:textId="547830D3"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Religious purpose</w:t>
      </w:r>
    </w:p>
    <w:p w14:paraId="0E760E5A" w14:textId="23526B1A"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Tenant’s breach of agreement</w:t>
      </w:r>
    </w:p>
    <w:p w14:paraId="4B9A2043" w14:textId="453C1FE7"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 xml:space="preserve">Rent </w:t>
      </w:r>
      <w:proofErr w:type="gramStart"/>
      <w:r w:rsidRPr="003928CA">
        <w:rPr>
          <w:rFonts w:ascii="Times New Roman" w:hAnsi="Times New Roman" w:cs="Times New Roman"/>
          <w:sz w:val="24"/>
          <w:szCs w:val="24"/>
        </w:rPr>
        <w:t>arrears</w:t>
      </w:r>
      <w:proofErr w:type="gramEnd"/>
    </w:p>
    <w:p w14:paraId="67725455" w14:textId="66BAE1A8" w:rsidR="00602AAA" w:rsidRPr="003928CA" w:rsidRDefault="00602AAA" w:rsidP="003928CA">
      <w:pPr>
        <w:pStyle w:val="ListParagraph"/>
        <w:numPr>
          <w:ilvl w:val="0"/>
          <w:numId w:val="8"/>
        </w:numPr>
        <w:jc w:val="both"/>
        <w:rPr>
          <w:rFonts w:ascii="Times New Roman" w:hAnsi="Times New Roman" w:cs="Times New Roman"/>
          <w:sz w:val="24"/>
          <w:szCs w:val="24"/>
        </w:rPr>
      </w:pPr>
      <w:r w:rsidRPr="003928CA">
        <w:rPr>
          <w:rFonts w:ascii="Times New Roman" w:hAnsi="Times New Roman" w:cs="Times New Roman"/>
          <w:sz w:val="24"/>
          <w:szCs w:val="24"/>
        </w:rPr>
        <w:t>Criminal/anti-social behaviour</w:t>
      </w:r>
    </w:p>
    <w:p w14:paraId="271B1695" w14:textId="76DA0A7E" w:rsidR="0042676C" w:rsidRPr="003928CA" w:rsidRDefault="000E2626" w:rsidP="003928CA">
      <w:pPr>
        <w:pStyle w:val="ListParagraph"/>
        <w:ind w:left="709" w:hanging="709"/>
        <w:jc w:val="both"/>
        <w:rPr>
          <w:rFonts w:ascii="Times New Roman" w:hAnsi="Times New Roman" w:cs="Times New Roman"/>
          <w:b/>
          <w:bCs/>
          <w:sz w:val="24"/>
          <w:szCs w:val="24"/>
        </w:rPr>
      </w:pPr>
      <w:r w:rsidRPr="003928CA">
        <w:rPr>
          <w:rFonts w:ascii="Times New Roman" w:hAnsi="Times New Roman" w:cs="Times New Roman"/>
          <w:b/>
          <w:bCs/>
          <w:sz w:val="24"/>
          <w:szCs w:val="24"/>
        </w:rPr>
        <w:tab/>
      </w:r>
    </w:p>
    <w:p w14:paraId="4001CCA7" w14:textId="0968E5DA" w:rsidR="000D5093" w:rsidRPr="003928CA" w:rsidRDefault="000D5093" w:rsidP="003928CA">
      <w:pPr>
        <w:pStyle w:val="ListParagraph"/>
        <w:ind w:left="709"/>
        <w:jc w:val="both"/>
        <w:rPr>
          <w:rFonts w:ascii="Times New Roman" w:hAnsi="Times New Roman" w:cs="Times New Roman"/>
          <w:b/>
          <w:bCs/>
          <w:sz w:val="24"/>
          <w:szCs w:val="24"/>
        </w:rPr>
      </w:pPr>
      <w:r w:rsidRPr="003928CA">
        <w:rPr>
          <w:rFonts w:ascii="Times New Roman" w:hAnsi="Times New Roman" w:cs="Times New Roman"/>
          <w:b/>
          <w:bCs/>
          <w:sz w:val="24"/>
          <w:szCs w:val="24"/>
        </w:rPr>
        <w:t>How can the owner terminate a Private Tenancy?</w:t>
      </w:r>
    </w:p>
    <w:p w14:paraId="5561B030" w14:textId="77777777" w:rsidR="000D5093" w:rsidRPr="003928CA" w:rsidRDefault="000D5093" w:rsidP="003928CA">
      <w:pPr>
        <w:pStyle w:val="ListParagraph"/>
        <w:ind w:left="1429" w:hanging="709"/>
        <w:jc w:val="both"/>
        <w:rPr>
          <w:rFonts w:ascii="Times New Roman" w:hAnsi="Times New Roman" w:cs="Times New Roman"/>
          <w:b/>
          <w:bCs/>
          <w:sz w:val="24"/>
          <w:szCs w:val="24"/>
        </w:rPr>
      </w:pPr>
    </w:p>
    <w:p w14:paraId="64E03837" w14:textId="0A1B0B46" w:rsidR="000D5093" w:rsidRPr="003928CA" w:rsidRDefault="000D5093" w:rsidP="003928CA">
      <w:pPr>
        <w:pStyle w:val="ListParagraph"/>
        <w:ind w:left="2880" w:hanging="2160"/>
        <w:jc w:val="both"/>
        <w:rPr>
          <w:rFonts w:ascii="Times New Roman" w:hAnsi="Times New Roman" w:cs="Times New Roman"/>
          <w:sz w:val="24"/>
          <w:szCs w:val="24"/>
        </w:rPr>
      </w:pPr>
      <w:r w:rsidRPr="003928CA">
        <w:rPr>
          <w:rFonts w:ascii="Times New Roman" w:hAnsi="Times New Roman" w:cs="Times New Roman"/>
          <w:sz w:val="24"/>
          <w:szCs w:val="24"/>
        </w:rPr>
        <w:t xml:space="preserve">Northern Ireland </w:t>
      </w:r>
      <w:r w:rsidRPr="003928CA">
        <w:rPr>
          <w:rFonts w:ascii="Times New Roman" w:hAnsi="Times New Roman" w:cs="Times New Roman"/>
          <w:sz w:val="24"/>
          <w:szCs w:val="24"/>
        </w:rPr>
        <w:tab/>
      </w:r>
      <w:proofErr w:type="gramStart"/>
      <w:r w:rsidRPr="003928CA">
        <w:rPr>
          <w:rFonts w:ascii="Times New Roman" w:hAnsi="Times New Roman" w:cs="Times New Roman"/>
          <w:sz w:val="24"/>
          <w:szCs w:val="24"/>
        </w:rPr>
        <w:t>By</w:t>
      </w:r>
      <w:proofErr w:type="gramEnd"/>
      <w:r w:rsidRPr="003928CA">
        <w:rPr>
          <w:rFonts w:ascii="Times New Roman" w:hAnsi="Times New Roman" w:cs="Times New Roman"/>
          <w:sz w:val="24"/>
          <w:szCs w:val="24"/>
        </w:rPr>
        <w:t xml:space="preserve"> giving notice in the prescribed form for a statutory period according to the duration of the tenancy</w:t>
      </w:r>
    </w:p>
    <w:p w14:paraId="6656856D" w14:textId="77777777" w:rsidR="000D5093" w:rsidRPr="003928CA" w:rsidRDefault="000D5093" w:rsidP="003928CA">
      <w:pPr>
        <w:pStyle w:val="ListParagraph"/>
        <w:ind w:left="709" w:hanging="709"/>
        <w:jc w:val="both"/>
        <w:rPr>
          <w:rFonts w:ascii="Times New Roman" w:hAnsi="Times New Roman" w:cs="Times New Roman"/>
          <w:b/>
          <w:bCs/>
          <w:sz w:val="24"/>
          <w:szCs w:val="24"/>
        </w:rPr>
      </w:pPr>
    </w:p>
    <w:p w14:paraId="553E11F8" w14:textId="77777777" w:rsidR="009D06D8" w:rsidRPr="003928CA" w:rsidRDefault="0042676C" w:rsidP="003928CA">
      <w:pPr>
        <w:autoSpaceDE w:val="0"/>
        <w:autoSpaceDN w:val="0"/>
        <w:adjustRightInd w:val="0"/>
        <w:spacing w:after="0"/>
        <w:jc w:val="both"/>
        <w:rPr>
          <w:rFonts w:ascii="Times New Roman" w:hAnsi="Times New Roman" w:cs="Times New Roman"/>
          <w:b/>
          <w:bCs/>
          <w:sz w:val="24"/>
          <w:szCs w:val="24"/>
        </w:rPr>
      </w:pPr>
      <w:r w:rsidRPr="003928CA">
        <w:rPr>
          <w:rFonts w:ascii="Times New Roman" w:hAnsi="Times New Roman" w:cs="Times New Roman"/>
          <w:b/>
          <w:bCs/>
          <w:sz w:val="24"/>
          <w:szCs w:val="24"/>
        </w:rPr>
        <w:tab/>
      </w:r>
      <w:r w:rsidR="000E2626" w:rsidRPr="003928CA">
        <w:rPr>
          <w:rFonts w:ascii="Times New Roman" w:hAnsi="Times New Roman" w:cs="Times New Roman"/>
          <w:b/>
          <w:bCs/>
          <w:sz w:val="24"/>
          <w:szCs w:val="24"/>
        </w:rPr>
        <w:t>How can the tenant terminate the tenancy?</w:t>
      </w:r>
    </w:p>
    <w:p w14:paraId="22F4A453" w14:textId="0468875D" w:rsidR="001E5A27" w:rsidRPr="003928CA" w:rsidRDefault="00EF4203" w:rsidP="0023029A">
      <w:pPr>
        <w:autoSpaceDE w:val="0"/>
        <w:autoSpaceDN w:val="0"/>
        <w:adjustRightInd w:val="0"/>
        <w:spacing w:after="0"/>
        <w:ind w:left="2880" w:hanging="2160"/>
        <w:jc w:val="both"/>
        <w:rPr>
          <w:rFonts w:ascii="Times New Roman" w:hAnsi="Times New Roman" w:cs="Times New Roman"/>
          <w:bCs/>
          <w:sz w:val="24"/>
          <w:szCs w:val="24"/>
        </w:rPr>
      </w:pPr>
      <w:r w:rsidRPr="003928CA">
        <w:rPr>
          <w:rFonts w:ascii="Times New Roman" w:hAnsi="Times New Roman" w:cs="Times New Roman"/>
          <w:sz w:val="24"/>
          <w:szCs w:val="24"/>
        </w:rPr>
        <w:t>England &amp; Wales:</w:t>
      </w:r>
      <w:r w:rsidRPr="003928CA">
        <w:rPr>
          <w:rFonts w:ascii="Times New Roman" w:hAnsi="Times New Roman" w:cs="Times New Roman"/>
          <w:sz w:val="24"/>
          <w:szCs w:val="24"/>
        </w:rPr>
        <w:tab/>
      </w:r>
      <w:r w:rsidR="000E2626" w:rsidRPr="003928CA">
        <w:rPr>
          <w:rFonts w:ascii="Times New Roman" w:hAnsi="Times New Roman" w:cs="Times New Roman"/>
          <w:bCs/>
          <w:sz w:val="24"/>
          <w:szCs w:val="24"/>
        </w:rPr>
        <w:t>By serving a notice to quit in writing (no prescribed term or form).</w:t>
      </w:r>
      <w:r w:rsidR="0023029A">
        <w:rPr>
          <w:rFonts w:ascii="Times New Roman" w:hAnsi="Times New Roman" w:cs="Times New Roman"/>
          <w:bCs/>
          <w:sz w:val="24"/>
          <w:szCs w:val="24"/>
        </w:rPr>
        <w:t xml:space="preserve">  </w:t>
      </w:r>
      <w:r w:rsidR="000E2626" w:rsidRPr="003928CA">
        <w:rPr>
          <w:rFonts w:ascii="Times New Roman" w:hAnsi="Times New Roman" w:cs="Times New Roman"/>
          <w:bCs/>
          <w:sz w:val="24"/>
          <w:szCs w:val="24"/>
        </w:rPr>
        <w:t xml:space="preserve">The minimum notice period is 4 </w:t>
      </w:r>
      <w:proofErr w:type="gramStart"/>
      <w:r w:rsidR="000E2626" w:rsidRPr="003928CA">
        <w:rPr>
          <w:rFonts w:ascii="Times New Roman" w:hAnsi="Times New Roman" w:cs="Times New Roman"/>
          <w:bCs/>
          <w:sz w:val="24"/>
          <w:szCs w:val="24"/>
        </w:rPr>
        <w:t>weeks</w:t>
      </w:r>
      <w:proofErr w:type="gramEnd"/>
      <w:r w:rsidR="000E2626" w:rsidRPr="003928CA">
        <w:rPr>
          <w:rFonts w:ascii="Times New Roman" w:hAnsi="Times New Roman" w:cs="Times New Roman"/>
          <w:bCs/>
          <w:sz w:val="24"/>
          <w:szCs w:val="24"/>
        </w:rPr>
        <w:t xml:space="preserve"> but </w:t>
      </w:r>
      <w:r w:rsidRPr="003928CA">
        <w:rPr>
          <w:rFonts w:ascii="Times New Roman" w:hAnsi="Times New Roman" w:cs="Times New Roman"/>
          <w:bCs/>
          <w:sz w:val="24"/>
          <w:szCs w:val="24"/>
        </w:rPr>
        <w:t xml:space="preserve">                                                       </w:t>
      </w:r>
      <w:r w:rsidR="000E2626" w:rsidRPr="003928CA">
        <w:rPr>
          <w:rFonts w:ascii="Times New Roman" w:hAnsi="Times New Roman" w:cs="Times New Roman"/>
          <w:bCs/>
          <w:sz w:val="24"/>
          <w:szCs w:val="24"/>
        </w:rPr>
        <w:t>common law requires the notice period to match the</w:t>
      </w:r>
      <w:r w:rsidR="001E5A27" w:rsidRPr="003928CA">
        <w:rPr>
          <w:rFonts w:ascii="Times New Roman" w:hAnsi="Times New Roman" w:cs="Times New Roman"/>
          <w:bCs/>
          <w:sz w:val="24"/>
          <w:szCs w:val="24"/>
        </w:rPr>
        <w:t xml:space="preserve">                                                                                                                                                                   rental period</w:t>
      </w:r>
    </w:p>
    <w:p w14:paraId="1DE89BE4" w14:textId="77777777" w:rsidR="001E5A27" w:rsidRPr="003928CA" w:rsidRDefault="001E5A27" w:rsidP="003928CA">
      <w:pPr>
        <w:autoSpaceDE w:val="0"/>
        <w:autoSpaceDN w:val="0"/>
        <w:adjustRightInd w:val="0"/>
        <w:spacing w:after="0"/>
        <w:jc w:val="both"/>
        <w:rPr>
          <w:rFonts w:ascii="Times New Roman" w:hAnsi="Times New Roman" w:cs="Times New Roman"/>
          <w:bCs/>
          <w:sz w:val="24"/>
          <w:szCs w:val="24"/>
        </w:rPr>
      </w:pPr>
    </w:p>
    <w:p w14:paraId="4F5A3B7E" w14:textId="005E6015" w:rsidR="001E5A27" w:rsidRPr="003928CA" w:rsidRDefault="001E5A27" w:rsidP="003928CA">
      <w:pPr>
        <w:autoSpaceDE w:val="0"/>
        <w:autoSpaceDN w:val="0"/>
        <w:adjustRightInd w:val="0"/>
        <w:spacing w:after="0"/>
        <w:ind w:left="2880" w:hanging="2160"/>
        <w:jc w:val="both"/>
        <w:rPr>
          <w:rFonts w:ascii="Times New Roman" w:hAnsi="Times New Roman" w:cs="Times New Roman"/>
          <w:bCs/>
          <w:sz w:val="24"/>
          <w:szCs w:val="24"/>
        </w:rPr>
      </w:pPr>
      <w:r w:rsidRPr="003928CA">
        <w:rPr>
          <w:rFonts w:ascii="Times New Roman" w:hAnsi="Times New Roman" w:cs="Times New Roman"/>
          <w:bCs/>
          <w:sz w:val="24"/>
          <w:szCs w:val="24"/>
        </w:rPr>
        <w:t>Scotland:</w:t>
      </w:r>
      <w:r w:rsidR="00AE693B" w:rsidRPr="003928CA">
        <w:rPr>
          <w:rFonts w:ascii="Times New Roman" w:hAnsi="Times New Roman" w:cs="Times New Roman"/>
          <w:bCs/>
          <w:sz w:val="24"/>
          <w:szCs w:val="24"/>
        </w:rPr>
        <w:tab/>
      </w:r>
      <w:r w:rsidRPr="003928CA">
        <w:rPr>
          <w:rFonts w:ascii="Times New Roman" w:hAnsi="Times New Roman" w:cs="Times New Roman"/>
          <w:bCs/>
          <w:sz w:val="24"/>
          <w:szCs w:val="24"/>
        </w:rPr>
        <w:t>By serving a notice in writing in accordance with the</w:t>
      </w:r>
      <w:r w:rsidR="00AE693B" w:rsidRPr="003928CA">
        <w:rPr>
          <w:rFonts w:ascii="Times New Roman" w:hAnsi="Times New Roman" w:cs="Times New Roman"/>
          <w:bCs/>
          <w:sz w:val="24"/>
          <w:szCs w:val="24"/>
        </w:rPr>
        <w:t xml:space="preserve"> </w:t>
      </w:r>
      <w:r w:rsidRPr="003928CA">
        <w:rPr>
          <w:rFonts w:ascii="Times New Roman" w:hAnsi="Times New Roman" w:cs="Times New Roman"/>
          <w:bCs/>
          <w:sz w:val="24"/>
          <w:szCs w:val="24"/>
        </w:rPr>
        <w:t xml:space="preserve">notice period set out in the agreement or at least </w:t>
      </w:r>
      <w:r w:rsidR="000D5093" w:rsidRPr="003928CA">
        <w:rPr>
          <w:rFonts w:ascii="Times New Roman" w:hAnsi="Times New Roman" w:cs="Times New Roman"/>
          <w:bCs/>
          <w:sz w:val="24"/>
          <w:szCs w:val="24"/>
        </w:rPr>
        <w:t>28</w:t>
      </w:r>
      <w:r w:rsidRPr="003928CA">
        <w:rPr>
          <w:rFonts w:ascii="Times New Roman" w:hAnsi="Times New Roman" w:cs="Times New Roman"/>
          <w:bCs/>
          <w:sz w:val="24"/>
          <w:szCs w:val="24"/>
        </w:rPr>
        <w:t xml:space="preserve"> </w:t>
      </w:r>
      <w:proofErr w:type="spellStart"/>
      <w:r w:rsidRPr="003928CA">
        <w:rPr>
          <w:rFonts w:ascii="Times New Roman" w:hAnsi="Times New Roman" w:cs="Times New Roman"/>
          <w:bCs/>
          <w:sz w:val="24"/>
          <w:szCs w:val="24"/>
        </w:rPr>
        <w:t>days</w:t>
      </w:r>
      <w:r w:rsidR="000D5093" w:rsidRPr="003928CA">
        <w:rPr>
          <w:rFonts w:ascii="Times New Roman" w:hAnsi="Times New Roman" w:cs="Times New Roman"/>
          <w:bCs/>
          <w:sz w:val="24"/>
          <w:szCs w:val="24"/>
        </w:rPr>
        <w:t xml:space="preserve"> </w:t>
      </w:r>
      <w:proofErr w:type="gramStart"/>
      <w:r w:rsidR="000D5093" w:rsidRPr="003928CA">
        <w:rPr>
          <w:rFonts w:ascii="Times New Roman" w:hAnsi="Times New Roman" w:cs="Times New Roman"/>
          <w:bCs/>
          <w:sz w:val="24"/>
          <w:szCs w:val="24"/>
        </w:rPr>
        <w:t>notice</w:t>
      </w:r>
      <w:proofErr w:type="spellEnd"/>
      <w:proofErr w:type="gramEnd"/>
      <w:r w:rsidR="00EF4203" w:rsidRPr="003928CA">
        <w:rPr>
          <w:rFonts w:ascii="Times New Roman" w:hAnsi="Times New Roman" w:cs="Times New Roman"/>
          <w:bCs/>
          <w:sz w:val="24"/>
          <w:szCs w:val="24"/>
        </w:rPr>
        <w:t xml:space="preserve">  </w:t>
      </w:r>
      <w:r w:rsidR="00EF4203" w:rsidRPr="003928CA">
        <w:rPr>
          <w:rFonts w:ascii="Times New Roman" w:hAnsi="Times New Roman" w:cs="Times New Roman"/>
          <w:bCs/>
          <w:sz w:val="24"/>
          <w:szCs w:val="24"/>
        </w:rPr>
        <w:tab/>
        <w:t xml:space="preserve">    </w:t>
      </w:r>
    </w:p>
    <w:p w14:paraId="0021FCEE" w14:textId="77777777" w:rsidR="000D5093" w:rsidRPr="003928CA" w:rsidRDefault="000D5093" w:rsidP="003928CA">
      <w:pPr>
        <w:autoSpaceDE w:val="0"/>
        <w:autoSpaceDN w:val="0"/>
        <w:adjustRightInd w:val="0"/>
        <w:spacing w:after="0"/>
        <w:jc w:val="both"/>
        <w:rPr>
          <w:rFonts w:ascii="Times New Roman" w:hAnsi="Times New Roman" w:cs="Times New Roman"/>
          <w:bCs/>
          <w:sz w:val="24"/>
          <w:szCs w:val="24"/>
        </w:rPr>
      </w:pPr>
    </w:p>
    <w:p w14:paraId="5F488DFD" w14:textId="4F339B6D" w:rsidR="000D5093" w:rsidRPr="003928CA" w:rsidRDefault="000D5093" w:rsidP="003928CA">
      <w:pPr>
        <w:autoSpaceDE w:val="0"/>
        <w:autoSpaceDN w:val="0"/>
        <w:adjustRightInd w:val="0"/>
        <w:spacing w:after="0"/>
        <w:jc w:val="both"/>
        <w:rPr>
          <w:rFonts w:ascii="Times New Roman" w:hAnsi="Times New Roman" w:cs="Times New Roman"/>
          <w:bCs/>
          <w:sz w:val="24"/>
          <w:szCs w:val="24"/>
        </w:rPr>
      </w:pPr>
      <w:r w:rsidRPr="003928CA">
        <w:rPr>
          <w:rFonts w:ascii="Times New Roman" w:hAnsi="Times New Roman" w:cs="Times New Roman"/>
          <w:bCs/>
          <w:sz w:val="24"/>
          <w:szCs w:val="24"/>
        </w:rPr>
        <w:tab/>
        <w:t>Northern Ireland</w:t>
      </w:r>
      <w:r w:rsidR="009A7334" w:rsidRPr="003928CA">
        <w:rPr>
          <w:rFonts w:ascii="Times New Roman" w:hAnsi="Times New Roman" w:cs="Times New Roman"/>
          <w:bCs/>
          <w:sz w:val="24"/>
          <w:szCs w:val="24"/>
        </w:rPr>
        <w:tab/>
      </w:r>
      <w:proofErr w:type="gramStart"/>
      <w:r w:rsidR="009A7334" w:rsidRPr="003928CA">
        <w:rPr>
          <w:rFonts w:ascii="Times New Roman" w:hAnsi="Times New Roman" w:cs="Times New Roman"/>
          <w:bCs/>
          <w:sz w:val="24"/>
          <w:szCs w:val="24"/>
        </w:rPr>
        <w:t>By</w:t>
      </w:r>
      <w:proofErr w:type="gramEnd"/>
      <w:r w:rsidR="009A7334" w:rsidRPr="003928CA">
        <w:rPr>
          <w:rFonts w:ascii="Times New Roman" w:hAnsi="Times New Roman" w:cs="Times New Roman"/>
          <w:bCs/>
          <w:sz w:val="24"/>
          <w:szCs w:val="24"/>
        </w:rPr>
        <w:t xml:space="preserve"> serving written notice giving:</w:t>
      </w:r>
    </w:p>
    <w:p w14:paraId="1487A8F7" w14:textId="164172B9" w:rsidR="009A7334" w:rsidRPr="003928CA" w:rsidRDefault="009A7334" w:rsidP="003928CA">
      <w:pPr>
        <w:pStyle w:val="ListParagraph"/>
        <w:numPr>
          <w:ilvl w:val="0"/>
          <w:numId w:val="8"/>
        </w:numPr>
        <w:autoSpaceDE w:val="0"/>
        <w:autoSpaceDN w:val="0"/>
        <w:adjustRightInd w:val="0"/>
        <w:jc w:val="both"/>
        <w:rPr>
          <w:rFonts w:ascii="Times New Roman" w:hAnsi="Times New Roman" w:cs="Times New Roman"/>
          <w:bCs/>
          <w:sz w:val="24"/>
          <w:szCs w:val="24"/>
        </w:rPr>
      </w:pPr>
      <w:r w:rsidRPr="003928CA">
        <w:rPr>
          <w:rFonts w:ascii="Times New Roman" w:hAnsi="Times New Roman" w:cs="Times New Roman"/>
          <w:bCs/>
          <w:sz w:val="24"/>
          <w:szCs w:val="24"/>
        </w:rPr>
        <w:t xml:space="preserve">4 </w:t>
      </w:r>
      <w:proofErr w:type="spellStart"/>
      <w:r w:rsidRPr="003928CA">
        <w:rPr>
          <w:rFonts w:ascii="Times New Roman" w:hAnsi="Times New Roman" w:cs="Times New Roman"/>
          <w:bCs/>
          <w:sz w:val="24"/>
          <w:szCs w:val="24"/>
        </w:rPr>
        <w:t>weeks notice</w:t>
      </w:r>
      <w:proofErr w:type="spellEnd"/>
      <w:r w:rsidRPr="003928CA">
        <w:rPr>
          <w:rFonts w:ascii="Times New Roman" w:hAnsi="Times New Roman" w:cs="Times New Roman"/>
          <w:bCs/>
          <w:sz w:val="24"/>
          <w:szCs w:val="24"/>
        </w:rPr>
        <w:t xml:space="preserve"> if the tenancy has lasted 10 years or </w:t>
      </w:r>
      <w:proofErr w:type="gramStart"/>
      <w:r w:rsidRPr="003928CA">
        <w:rPr>
          <w:rFonts w:ascii="Times New Roman" w:hAnsi="Times New Roman" w:cs="Times New Roman"/>
          <w:bCs/>
          <w:sz w:val="24"/>
          <w:szCs w:val="24"/>
        </w:rPr>
        <w:t>less</w:t>
      </w:r>
      <w:proofErr w:type="gramEnd"/>
    </w:p>
    <w:p w14:paraId="6267EB93" w14:textId="67DADC3A" w:rsidR="009A7334" w:rsidRPr="003928CA" w:rsidRDefault="009A7334" w:rsidP="003928CA">
      <w:pPr>
        <w:pStyle w:val="ListParagraph"/>
        <w:numPr>
          <w:ilvl w:val="0"/>
          <w:numId w:val="8"/>
        </w:numPr>
        <w:autoSpaceDE w:val="0"/>
        <w:autoSpaceDN w:val="0"/>
        <w:adjustRightInd w:val="0"/>
        <w:jc w:val="both"/>
        <w:rPr>
          <w:rFonts w:ascii="Times New Roman" w:hAnsi="Times New Roman" w:cs="Times New Roman"/>
          <w:bCs/>
          <w:sz w:val="24"/>
          <w:szCs w:val="24"/>
        </w:rPr>
      </w:pPr>
      <w:r w:rsidRPr="003928CA">
        <w:rPr>
          <w:rFonts w:ascii="Times New Roman" w:hAnsi="Times New Roman" w:cs="Times New Roman"/>
          <w:bCs/>
          <w:sz w:val="24"/>
          <w:szCs w:val="24"/>
        </w:rPr>
        <w:t xml:space="preserve">12 </w:t>
      </w:r>
      <w:proofErr w:type="spellStart"/>
      <w:r w:rsidRPr="003928CA">
        <w:rPr>
          <w:rFonts w:ascii="Times New Roman" w:hAnsi="Times New Roman" w:cs="Times New Roman"/>
          <w:bCs/>
          <w:sz w:val="24"/>
          <w:szCs w:val="24"/>
        </w:rPr>
        <w:t>weeks notice</w:t>
      </w:r>
      <w:proofErr w:type="spellEnd"/>
      <w:r w:rsidRPr="003928CA">
        <w:rPr>
          <w:rFonts w:ascii="Times New Roman" w:hAnsi="Times New Roman" w:cs="Times New Roman"/>
          <w:bCs/>
          <w:sz w:val="24"/>
          <w:szCs w:val="24"/>
        </w:rPr>
        <w:t xml:space="preserve"> if it has lasted longer.</w:t>
      </w:r>
    </w:p>
    <w:p w14:paraId="529EEBED" w14:textId="1CCBF848" w:rsidR="0042676C" w:rsidRPr="003928CA" w:rsidRDefault="00EF4203" w:rsidP="003928CA">
      <w:pPr>
        <w:autoSpaceDE w:val="0"/>
        <w:autoSpaceDN w:val="0"/>
        <w:adjustRightInd w:val="0"/>
        <w:spacing w:after="0"/>
        <w:jc w:val="both"/>
        <w:rPr>
          <w:rFonts w:ascii="Times New Roman" w:hAnsi="Times New Roman" w:cs="Times New Roman"/>
          <w:bCs/>
          <w:sz w:val="24"/>
          <w:szCs w:val="24"/>
        </w:rPr>
      </w:pPr>
      <w:r w:rsidRPr="003928CA">
        <w:rPr>
          <w:rFonts w:ascii="Times New Roman" w:hAnsi="Times New Roman" w:cs="Times New Roman"/>
          <w:bCs/>
          <w:sz w:val="24"/>
          <w:szCs w:val="24"/>
        </w:rPr>
        <w:t xml:space="preserve">                        </w:t>
      </w:r>
      <w:r w:rsidR="001E5A27" w:rsidRPr="003928CA">
        <w:rPr>
          <w:rFonts w:ascii="Times New Roman" w:hAnsi="Times New Roman" w:cs="Times New Roman"/>
          <w:bCs/>
          <w:sz w:val="24"/>
          <w:szCs w:val="24"/>
        </w:rPr>
        <w:tab/>
      </w:r>
      <w:r w:rsidR="001E5A27" w:rsidRPr="003928CA">
        <w:rPr>
          <w:rFonts w:ascii="Times New Roman" w:hAnsi="Times New Roman" w:cs="Times New Roman"/>
          <w:bCs/>
          <w:sz w:val="24"/>
          <w:szCs w:val="24"/>
        </w:rPr>
        <w:tab/>
      </w:r>
      <w:r w:rsidR="001E5A27" w:rsidRPr="003928CA">
        <w:rPr>
          <w:rFonts w:ascii="Times New Roman" w:hAnsi="Times New Roman" w:cs="Times New Roman"/>
          <w:bCs/>
          <w:sz w:val="24"/>
          <w:szCs w:val="24"/>
        </w:rPr>
        <w:tab/>
        <w:t xml:space="preserve">                                                                   </w:t>
      </w:r>
      <w:r w:rsidR="001E5A27" w:rsidRPr="003928CA">
        <w:rPr>
          <w:rFonts w:ascii="Times New Roman" w:hAnsi="Times New Roman" w:cs="Times New Roman"/>
          <w:b/>
          <w:sz w:val="24"/>
          <w:szCs w:val="24"/>
        </w:rPr>
        <w:t>(</w:t>
      </w:r>
      <w:r w:rsidR="0042676C" w:rsidRPr="003928CA">
        <w:rPr>
          <w:rFonts w:ascii="Times New Roman" w:hAnsi="Times New Roman" w:cs="Times New Roman"/>
          <w:b/>
          <w:bCs/>
          <w:sz w:val="24"/>
          <w:szCs w:val="24"/>
        </w:rPr>
        <w:t>1 Mark)</w:t>
      </w:r>
      <w:r w:rsidR="000E2626" w:rsidRPr="003928CA">
        <w:rPr>
          <w:rFonts w:ascii="Times New Roman" w:hAnsi="Times New Roman" w:cs="Times New Roman"/>
          <w:bCs/>
          <w:sz w:val="24"/>
          <w:szCs w:val="24"/>
        </w:rPr>
        <w:t xml:space="preserve"> </w:t>
      </w:r>
    </w:p>
    <w:p w14:paraId="4C99B5A2" w14:textId="77777777" w:rsidR="009A7334" w:rsidRPr="003928CA" w:rsidRDefault="009A7334" w:rsidP="003928CA">
      <w:pPr>
        <w:spacing w:after="0" w:line="240" w:lineRule="auto"/>
        <w:rPr>
          <w:rFonts w:ascii="Times New Roman" w:hAnsi="Times New Roman" w:cs="Times New Roman"/>
          <w:b/>
          <w:sz w:val="24"/>
          <w:szCs w:val="24"/>
        </w:rPr>
      </w:pPr>
      <w:r w:rsidRPr="003928CA">
        <w:rPr>
          <w:rFonts w:ascii="Times New Roman" w:hAnsi="Times New Roman" w:cs="Times New Roman"/>
          <w:b/>
          <w:sz w:val="24"/>
          <w:szCs w:val="24"/>
        </w:rPr>
        <w:tab/>
      </w:r>
    </w:p>
    <w:p w14:paraId="4F591A35" w14:textId="2BD0263A" w:rsidR="00B27FB8" w:rsidRPr="003928CA" w:rsidRDefault="00B27FB8" w:rsidP="003928CA">
      <w:pPr>
        <w:spacing w:after="0" w:line="240" w:lineRule="auto"/>
        <w:rPr>
          <w:rFonts w:ascii="Times New Roman" w:hAnsi="Times New Roman" w:cs="Times New Roman"/>
          <w:b/>
          <w:sz w:val="24"/>
          <w:szCs w:val="24"/>
        </w:rPr>
      </w:pPr>
    </w:p>
    <w:p w14:paraId="1137119B" w14:textId="3F98B330" w:rsidR="0023029A" w:rsidRDefault="0023029A">
      <w:pPr>
        <w:rPr>
          <w:rFonts w:ascii="Times New Roman" w:hAnsi="Times New Roman" w:cs="Times New Roman"/>
          <w:b/>
          <w:sz w:val="24"/>
          <w:szCs w:val="24"/>
        </w:rPr>
      </w:pPr>
      <w:r>
        <w:rPr>
          <w:rFonts w:ascii="Times New Roman" w:hAnsi="Times New Roman" w:cs="Times New Roman"/>
          <w:b/>
          <w:sz w:val="24"/>
          <w:szCs w:val="24"/>
        </w:rPr>
        <w:br w:type="page"/>
      </w:r>
    </w:p>
    <w:p w14:paraId="601EFCB2" w14:textId="77777777" w:rsidR="00DE3B28" w:rsidRPr="003928CA" w:rsidRDefault="00DE3B28" w:rsidP="003928CA">
      <w:pPr>
        <w:spacing w:after="0" w:line="240" w:lineRule="auto"/>
        <w:rPr>
          <w:rFonts w:ascii="Times New Roman" w:hAnsi="Times New Roman" w:cs="Times New Roman"/>
          <w:b/>
          <w:sz w:val="24"/>
          <w:szCs w:val="24"/>
        </w:rPr>
      </w:pPr>
    </w:p>
    <w:p w14:paraId="2592E2A5" w14:textId="63E1BC28" w:rsidR="00DE3B28" w:rsidRPr="0023029A" w:rsidRDefault="00DE3B28" w:rsidP="003928CA">
      <w:pPr>
        <w:spacing w:after="0"/>
        <w:jc w:val="center"/>
        <w:rPr>
          <w:rFonts w:ascii="Times New Roman" w:hAnsi="Times New Roman" w:cs="Times New Roman"/>
          <w:b/>
          <w:bCs/>
          <w:sz w:val="28"/>
          <w:szCs w:val="28"/>
        </w:rPr>
      </w:pPr>
      <w:r w:rsidRPr="0023029A">
        <w:rPr>
          <w:rFonts w:ascii="Times New Roman" w:hAnsi="Times New Roman" w:cs="Times New Roman"/>
          <w:b/>
          <w:bCs/>
          <w:sz w:val="28"/>
          <w:szCs w:val="28"/>
        </w:rPr>
        <w:t xml:space="preserve">Question </w:t>
      </w:r>
      <w:r w:rsidR="00E4663A" w:rsidRPr="0023029A">
        <w:rPr>
          <w:rFonts w:ascii="Times New Roman" w:hAnsi="Times New Roman" w:cs="Times New Roman"/>
          <w:b/>
          <w:bCs/>
          <w:sz w:val="28"/>
          <w:szCs w:val="28"/>
        </w:rPr>
        <w:t>4</w:t>
      </w:r>
      <w:r w:rsidRPr="0023029A">
        <w:rPr>
          <w:rFonts w:ascii="Times New Roman" w:hAnsi="Times New Roman" w:cs="Times New Roman"/>
          <w:b/>
          <w:bCs/>
          <w:sz w:val="28"/>
          <w:szCs w:val="28"/>
        </w:rPr>
        <w:t xml:space="preserve"> - Stocktaking Valuations</w:t>
      </w:r>
    </w:p>
    <w:p w14:paraId="0F0D90D3" w14:textId="77777777" w:rsidR="00DE3B28" w:rsidRPr="003928CA" w:rsidRDefault="00DE3B28" w:rsidP="003928CA">
      <w:pPr>
        <w:spacing w:after="0"/>
        <w:rPr>
          <w:rFonts w:ascii="Times New Roman" w:hAnsi="Times New Roman" w:cs="Times New Roman"/>
          <w:b/>
          <w:bCs/>
          <w:sz w:val="24"/>
          <w:szCs w:val="24"/>
        </w:rPr>
      </w:pPr>
    </w:p>
    <w:p w14:paraId="1679A551" w14:textId="77777777" w:rsidR="00DE3B28" w:rsidRPr="003928CA" w:rsidRDefault="00DE3B28" w:rsidP="003928CA">
      <w:pPr>
        <w:spacing w:after="0"/>
        <w:rPr>
          <w:rFonts w:ascii="Times New Roman" w:hAnsi="Times New Roman" w:cs="Times New Roman"/>
          <w:sz w:val="24"/>
          <w:szCs w:val="24"/>
        </w:rPr>
      </w:pPr>
      <w:r w:rsidRPr="003928CA">
        <w:rPr>
          <w:rFonts w:ascii="Times New Roman" w:hAnsi="Times New Roman" w:cs="Times New Roman"/>
          <w:sz w:val="24"/>
          <w:szCs w:val="24"/>
        </w:rPr>
        <w:t>You have been asked to prepare the annual stocktaking valuation for a mixed farmer.</w:t>
      </w:r>
    </w:p>
    <w:p w14:paraId="547E6EC3" w14:textId="77777777" w:rsidR="00DE3B28" w:rsidRPr="003928CA" w:rsidRDefault="00DE3B28" w:rsidP="003928CA">
      <w:pPr>
        <w:spacing w:after="0"/>
        <w:rPr>
          <w:rFonts w:ascii="Times New Roman" w:hAnsi="Times New Roman" w:cs="Times New Roman"/>
          <w:sz w:val="24"/>
          <w:szCs w:val="24"/>
        </w:rPr>
      </w:pPr>
    </w:p>
    <w:p w14:paraId="3256CA23" w14:textId="71B80BC2" w:rsidR="00DE3B28" w:rsidRPr="003928CA" w:rsidRDefault="00DE3B28" w:rsidP="003928CA">
      <w:pPr>
        <w:pStyle w:val="ListParagraph"/>
        <w:numPr>
          <w:ilvl w:val="0"/>
          <w:numId w:val="10"/>
        </w:numPr>
        <w:ind w:left="851" w:hanging="426"/>
        <w:rPr>
          <w:rFonts w:ascii="Times New Roman" w:hAnsi="Times New Roman" w:cs="Times New Roman"/>
          <w:b/>
          <w:bCs/>
          <w:sz w:val="24"/>
          <w:szCs w:val="24"/>
        </w:rPr>
      </w:pPr>
      <w:r w:rsidRPr="003928CA">
        <w:rPr>
          <w:rFonts w:ascii="Times New Roman" w:hAnsi="Times New Roman" w:cs="Times New Roman"/>
          <w:b/>
          <w:bCs/>
          <w:sz w:val="24"/>
          <w:szCs w:val="24"/>
        </w:rPr>
        <w:t>Under what guidance should valuations be carried out?</w:t>
      </w:r>
    </w:p>
    <w:p w14:paraId="46957ED3" w14:textId="77777777" w:rsidR="00DE3B28" w:rsidRPr="003928CA" w:rsidRDefault="00DE3B28" w:rsidP="003928CA">
      <w:pPr>
        <w:spacing w:after="0"/>
        <w:ind w:left="851"/>
        <w:rPr>
          <w:rFonts w:ascii="Times New Roman" w:hAnsi="Times New Roman" w:cs="Times New Roman"/>
          <w:b/>
          <w:bCs/>
          <w:sz w:val="24"/>
          <w:szCs w:val="24"/>
        </w:rPr>
      </w:pPr>
    </w:p>
    <w:p w14:paraId="702F43E2" w14:textId="77777777" w:rsidR="00DE3B28" w:rsidRPr="003928CA" w:rsidRDefault="00DE3B28" w:rsidP="003928CA">
      <w:pPr>
        <w:spacing w:after="0"/>
        <w:ind w:left="851"/>
        <w:rPr>
          <w:rFonts w:ascii="Times New Roman" w:hAnsi="Times New Roman" w:cs="Times New Roman"/>
          <w:b/>
          <w:bCs/>
          <w:i/>
          <w:iCs/>
          <w:sz w:val="24"/>
          <w:szCs w:val="24"/>
        </w:rPr>
      </w:pPr>
      <w:r w:rsidRPr="003928CA">
        <w:rPr>
          <w:rFonts w:ascii="Times New Roman" w:hAnsi="Times New Roman" w:cs="Times New Roman"/>
          <w:b/>
          <w:bCs/>
          <w:i/>
          <w:iCs/>
          <w:sz w:val="24"/>
          <w:szCs w:val="24"/>
        </w:rPr>
        <w:t>Answer</w:t>
      </w:r>
    </w:p>
    <w:p w14:paraId="604C3022"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RICS Valuation Standards</w:t>
      </w:r>
    </w:p>
    <w:p w14:paraId="65DF6C14" w14:textId="77777777" w:rsidR="00DE3B28" w:rsidRPr="003928CA" w:rsidRDefault="00DE3B28" w:rsidP="003928CA">
      <w:pPr>
        <w:spacing w:after="0"/>
        <w:ind w:left="851"/>
        <w:rPr>
          <w:rFonts w:ascii="Times New Roman" w:hAnsi="Times New Roman" w:cs="Times New Roman"/>
          <w:sz w:val="24"/>
          <w:szCs w:val="24"/>
        </w:rPr>
      </w:pPr>
      <w:proofErr w:type="spellStart"/>
      <w:r w:rsidRPr="003928CA">
        <w:rPr>
          <w:rFonts w:ascii="Times New Roman" w:hAnsi="Times New Roman" w:cs="Times New Roman"/>
          <w:sz w:val="24"/>
          <w:szCs w:val="24"/>
        </w:rPr>
        <w:t>CAAV</w:t>
      </w:r>
      <w:proofErr w:type="spellEnd"/>
      <w:r w:rsidRPr="003928CA">
        <w:rPr>
          <w:rFonts w:ascii="Times New Roman" w:hAnsi="Times New Roman" w:cs="Times New Roman"/>
          <w:sz w:val="24"/>
          <w:szCs w:val="24"/>
        </w:rPr>
        <w:t xml:space="preserve"> “Guidance Notes on Agricultural Stock Valuations for Tax Purposes”</w:t>
      </w:r>
    </w:p>
    <w:p w14:paraId="47423267"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 xml:space="preserve">HMRC Help Sheet </w:t>
      </w:r>
      <w:proofErr w:type="spellStart"/>
      <w:r w:rsidRPr="003928CA">
        <w:rPr>
          <w:rFonts w:ascii="Times New Roman" w:hAnsi="Times New Roman" w:cs="Times New Roman"/>
          <w:sz w:val="24"/>
          <w:szCs w:val="24"/>
        </w:rPr>
        <w:t>HS232</w:t>
      </w:r>
      <w:proofErr w:type="spellEnd"/>
      <w:r w:rsidRPr="003928CA">
        <w:rPr>
          <w:rFonts w:ascii="Times New Roman" w:hAnsi="Times New Roman" w:cs="Times New Roman"/>
          <w:sz w:val="24"/>
          <w:szCs w:val="24"/>
        </w:rPr>
        <w:t xml:space="preserve"> “Farm Stock Valuation” (previously BEN 19)</w:t>
      </w:r>
    </w:p>
    <w:p w14:paraId="51946BEA"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The Statements of Standard Accounting Practice 9 (</w:t>
      </w:r>
      <w:proofErr w:type="spellStart"/>
      <w:r w:rsidRPr="003928CA">
        <w:rPr>
          <w:rFonts w:ascii="Times New Roman" w:hAnsi="Times New Roman" w:cs="Times New Roman"/>
          <w:sz w:val="24"/>
          <w:szCs w:val="24"/>
        </w:rPr>
        <w:t>SSAP</w:t>
      </w:r>
      <w:proofErr w:type="spellEnd"/>
      <w:r w:rsidRPr="003928CA">
        <w:rPr>
          <w:rFonts w:ascii="Times New Roman" w:hAnsi="Times New Roman" w:cs="Times New Roman"/>
          <w:sz w:val="24"/>
          <w:szCs w:val="24"/>
        </w:rPr>
        <w:t xml:space="preserve"> 9).</w:t>
      </w:r>
    </w:p>
    <w:p w14:paraId="45FCC953" w14:textId="678C0965" w:rsidR="00DE3B28" w:rsidRPr="003928CA" w:rsidRDefault="00DE3B28" w:rsidP="003928CA">
      <w:pPr>
        <w:spacing w:after="0"/>
        <w:ind w:left="851"/>
        <w:rPr>
          <w:rFonts w:ascii="Times New Roman" w:hAnsi="Times New Roman" w:cs="Times New Roman"/>
          <w:b/>
          <w:bCs/>
          <w:sz w:val="24"/>
          <w:szCs w:val="24"/>
        </w:rPr>
      </w:pP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t>1 mark</w:t>
      </w:r>
    </w:p>
    <w:p w14:paraId="0639E2D1" w14:textId="77777777" w:rsidR="00DE3B28" w:rsidRPr="003928CA" w:rsidRDefault="00DE3B28" w:rsidP="003928CA">
      <w:pPr>
        <w:spacing w:after="0"/>
        <w:ind w:left="851"/>
        <w:rPr>
          <w:rFonts w:ascii="Times New Roman" w:hAnsi="Times New Roman" w:cs="Times New Roman"/>
          <w:b/>
          <w:bCs/>
          <w:sz w:val="24"/>
          <w:szCs w:val="24"/>
        </w:rPr>
      </w:pPr>
    </w:p>
    <w:p w14:paraId="0DC43C6A" w14:textId="77777777" w:rsidR="00DE3B28" w:rsidRPr="003928CA" w:rsidRDefault="00DE3B28" w:rsidP="003928CA">
      <w:pPr>
        <w:pStyle w:val="ListParagraph"/>
        <w:numPr>
          <w:ilvl w:val="0"/>
          <w:numId w:val="10"/>
        </w:numPr>
        <w:ind w:left="851" w:hanging="426"/>
        <w:rPr>
          <w:rFonts w:ascii="Times New Roman" w:hAnsi="Times New Roman" w:cs="Times New Roman"/>
          <w:b/>
          <w:bCs/>
          <w:sz w:val="24"/>
          <w:szCs w:val="24"/>
        </w:rPr>
      </w:pPr>
      <w:r w:rsidRPr="003928CA">
        <w:rPr>
          <w:rFonts w:ascii="Times New Roman" w:hAnsi="Times New Roman" w:cs="Times New Roman"/>
          <w:b/>
          <w:bCs/>
          <w:sz w:val="24"/>
          <w:szCs w:val="24"/>
        </w:rPr>
        <w:t>On what bases should stocks be valued?</w:t>
      </w:r>
    </w:p>
    <w:p w14:paraId="3C4E5805" w14:textId="77777777" w:rsidR="00DE3B28" w:rsidRPr="003928CA" w:rsidRDefault="00DE3B28" w:rsidP="003928CA">
      <w:pPr>
        <w:spacing w:after="0"/>
        <w:ind w:left="851"/>
        <w:rPr>
          <w:rFonts w:ascii="Times New Roman" w:hAnsi="Times New Roman" w:cs="Times New Roman"/>
          <w:b/>
          <w:bCs/>
          <w:sz w:val="24"/>
          <w:szCs w:val="24"/>
        </w:rPr>
      </w:pPr>
    </w:p>
    <w:p w14:paraId="2493836C" w14:textId="77777777" w:rsidR="00DE3B28" w:rsidRPr="003928CA" w:rsidRDefault="00DE3B28" w:rsidP="003928CA">
      <w:pPr>
        <w:spacing w:after="0"/>
        <w:ind w:left="851"/>
        <w:rPr>
          <w:rFonts w:ascii="Times New Roman" w:hAnsi="Times New Roman" w:cs="Times New Roman"/>
          <w:b/>
          <w:bCs/>
          <w:i/>
          <w:iCs/>
          <w:sz w:val="24"/>
          <w:szCs w:val="24"/>
        </w:rPr>
      </w:pPr>
      <w:r w:rsidRPr="003928CA">
        <w:rPr>
          <w:rFonts w:ascii="Times New Roman" w:hAnsi="Times New Roman" w:cs="Times New Roman"/>
          <w:b/>
          <w:bCs/>
          <w:i/>
          <w:iCs/>
          <w:sz w:val="24"/>
          <w:szCs w:val="24"/>
        </w:rPr>
        <w:t>Answer</w:t>
      </w:r>
    </w:p>
    <w:p w14:paraId="4A258446"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At cost or, if lower, net realisable value.</w:t>
      </w:r>
    </w:p>
    <w:p w14:paraId="1C505A8E" w14:textId="06409A42"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Deemed Cost defined as 60% (cattle) or 75% (sheep, pigs, harvested crops) of Market Value.</w:t>
      </w:r>
    </w:p>
    <w:p w14:paraId="51AECD5B" w14:textId="69CF4549" w:rsidR="00DE3B28" w:rsidRPr="003928CA" w:rsidRDefault="00DE3B28" w:rsidP="003928CA">
      <w:pPr>
        <w:spacing w:after="0"/>
        <w:rPr>
          <w:rFonts w:ascii="Times New Roman" w:hAnsi="Times New Roman" w:cs="Times New Roman"/>
          <w:b/>
          <w:bCs/>
          <w:sz w:val="24"/>
          <w:szCs w:val="24"/>
        </w:rPr>
      </w:pP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r>
      <w:r w:rsidRPr="003928CA">
        <w:rPr>
          <w:rFonts w:ascii="Times New Roman" w:hAnsi="Times New Roman" w:cs="Times New Roman"/>
          <w:b/>
          <w:bCs/>
          <w:sz w:val="24"/>
          <w:szCs w:val="24"/>
        </w:rPr>
        <w:tab/>
        <w:t>1 mark</w:t>
      </w:r>
    </w:p>
    <w:p w14:paraId="42638138" w14:textId="77777777" w:rsidR="00DE3B28" w:rsidRPr="003928CA" w:rsidRDefault="00DE3B28" w:rsidP="003928CA">
      <w:pPr>
        <w:spacing w:after="0"/>
        <w:rPr>
          <w:rFonts w:ascii="Times New Roman" w:hAnsi="Times New Roman" w:cs="Times New Roman"/>
          <w:b/>
          <w:bCs/>
          <w:sz w:val="24"/>
          <w:szCs w:val="24"/>
        </w:rPr>
      </w:pPr>
    </w:p>
    <w:p w14:paraId="3A08F8BF" w14:textId="77777777" w:rsidR="00DE3B28" w:rsidRPr="003928CA" w:rsidRDefault="00DE3B28" w:rsidP="003928CA">
      <w:pPr>
        <w:pStyle w:val="ListParagraph"/>
        <w:numPr>
          <w:ilvl w:val="0"/>
          <w:numId w:val="10"/>
        </w:numPr>
        <w:ind w:left="851" w:hanging="426"/>
        <w:rPr>
          <w:rFonts w:ascii="Times New Roman" w:hAnsi="Times New Roman" w:cs="Times New Roman"/>
          <w:b/>
          <w:bCs/>
          <w:sz w:val="24"/>
          <w:szCs w:val="24"/>
        </w:rPr>
      </w:pPr>
      <w:r w:rsidRPr="003928CA">
        <w:rPr>
          <w:rFonts w:ascii="Times New Roman" w:hAnsi="Times New Roman" w:cs="Times New Roman"/>
          <w:b/>
          <w:bCs/>
          <w:sz w:val="24"/>
          <w:szCs w:val="24"/>
        </w:rPr>
        <w:t>What steps would you take in recording and assessing all stocks for the valuation?</w:t>
      </w:r>
    </w:p>
    <w:p w14:paraId="053B8551" w14:textId="77777777" w:rsidR="00DE3B28" w:rsidRPr="003928CA" w:rsidRDefault="00DE3B28" w:rsidP="003928CA">
      <w:pPr>
        <w:spacing w:after="0"/>
        <w:rPr>
          <w:rFonts w:ascii="Times New Roman" w:hAnsi="Times New Roman" w:cs="Times New Roman"/>
          <w:b/>
          <w:bCs/>
          <w:sz w:val="24"/>
          <w:szCs w:val="24"/>
        </w:rPr>
      </w:pPr>
    </w:p>
    <w:p w14:paraId="5776244E" w14:textId="77777777" w:rsidR="00DE3B28" w:rsidRPr="003928CA" w:rsidRDefault="00DE3B28" w:rsidP="003928CA">
      <w:pPr>
        <w:spacing w:after="0"/>
        <w:ind w:left="851"/>
        <w:rPr>
          <w:rFonts w:ascii="Times New Roman" w:hAnsi="Times New Roman" w:cs="Times New Roman"/>
          <w:b/>
          <w:bCs/>
          <w:sz w:val="24"/>
          <w:szCs w:val="24"/>
        </w:rPr>
      </w:pPr>
      <w:r w:rsidRPr="003928CA">
        <w:rPr>
          <w:rFonts w:ascii="Times New Roman" w:hAnsi="Times New Roman" w:cs="Times New Roman"/>
          <w:b/>
          <w:bCs/>
          <w:i/>
          <w:iCs/>
          <w:sz w:val="24"/>
          <w:szCs w:val="24"/>
        </w:rPr>
        <w:t>Answer</w:t>
      </w:r>
    </w:p>
    <w:p w14:paraId="6A5BA0CC"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Inspect all live and deadstock and record details.</w:t>
      </w:r>
    </w:p>
    <w:p w14:paraId="5834917E"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Verify numbers and actual costs of all stock.</w:t>
      </w:r>
    </w:p>
    <w:p w14:paraId="73BE7160"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Assess market value of stock.</w:t>
      </w:r>
    </w:p>
    <w:p w14:paraId="6C107193"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Record details of all cultivations and applications to growing crops.</w:t>
      </w:r>
    </w:p>
    <w:p w14:paraId="4DE1FE6D"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Establish whether stocks are home bred/produced or purchased.</w:t>
      </w:r>
    </w:p>
    <w:p w14:paraId="71EA7655" w14:textId="77777777" w:rsidR="00DE3B28" w:rsidRPr="003928CA" w:rsidRDefault="00DE3B28" w:rsidP="003928CA">
      <w:pPr>
        <w:spacing w:after="0"/>
        <w:ind w:left="851"/>
        <w:rPr>
          <w:rFonts w:ascii="Times New Roman" w:hAnsi="Times New Roman" w:cs="Times New Roman"/>
          <w:sz w:val="24"/>
          <w:szCs w:val="24"/>
        </w:rPr>
      </w:pPr>
      <w:r w:rsidRPr="003928CA">
        <w:rPr>
          <w:rFonts w:ascii="Times New Roman" w:hAnsi="Times New Roman" w:cs="Times New Roman"/>
          <w:sz w:val="24"/>
          <w:szCs w:val="24"/>
        </w:rPr>
        <w:t>Establish which livestock are on Herd Basis.</w:t>
      </w:r>
    </w:p>
    <w:p w14:paraId="25A87448" w14:textId="3383FEB5" w:rsidR="00DE3B28" w:rsidRPr="003928CA" w:rsidRDefault="00DE3B28" w:rsidP="003928CA">
      <w:pPr>
        <w:spacing w:after="0" w:line="240" w:lineRule="auto"/>
        <w:rPr>
          <w:rFonts w:ascii="Times New Roman" w:hAnsi="Times New Roman" w:cs="Times New Roman"/>
          <w:b/>
          <w:sz w:val="24"/>
          <w:szCs w:val="24"/>
        </w:rPr>
      </w:pP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r>
      <w:r w:rsidRPr="003928CA">
        <w:rPr>
          <w:rFonts w:ascii="Times New Roman" w:hAnsi="Times New Roman" w:cs="Times New Roman"/>
          <w:b/>
          <w:sz w:val="24"/>
          <w:szCs w:val="24"/>
        </w:rPr>
        <w:tab/>
        <w:t>3 marks</w:t>
      </w:r>
    </w:p>
    <w:p w14:paraId="2BF103E2" w14:textId="77777777" w:rsidR="00DE3B28" w:rsidRPr="003928CA" w:rsidRDefault="00DE3B28" w:rsidP="003928CA">
      <w:pPr>
        <w:spacing w:after="0" w:line="240" w:lineRule="auto"/>
        <w:rPr>
          <w:rFonts w:ascii="Times New Roman" w:hAnsi="Times New Roman" w:cs="Times New Roman"/>
          <w:b/>
          <w:sz w:val="24"/>
          <w:szCs w:val="24"/>
        </w:rPr>
      </w:pPr>
    </w:p>
    <w:p w14:paraId="12D022E9" w14:textId="217E577C" w:rsidR="0030326C" w:rsidRPr="003928CA" w:rsidRDefault="0030326C" w:rsidP="003928CA">
      <w:pPr>
        <w:spacing w:after="0"/>
        <w:rPr>
          <w:rFonts w:ascii="Times New Roman" w:hAnsi="Times New Roman" w:cs="Times New Roman"/>
          <w:b/>
          <w:sz w:val="24"/>
          <w:szCs w:val="24"/>
        </w:rPr>
      </w:pPr>
      <w:r w:rsidRPr="003928CA">
        <w:rPr>
          <w:rFonts w:ascii="Times New Roman" w:hAnsi="Times New Roman" w:cs="Times New Roman"/>
          <w:b/>
          <w:sz w:val="24"/>
          <w:szCs w:val="24"/>
        </w:rPr>
        <w:br w:type="page"/>
      </w:r>
    </w:p>
    <w:p w14:paraId="06EF0432" w14:textId="77777777" w:rsidR="00DE3B28" w:rsidRPr="003928CA" w:rsidRDefault="00DE3B28" w:rsidP="003928CA">
      <w:pPr>
        <w:spacing w:after="0" w:line="240" w:lineRule="auto"/>
        <w:rPr>
          <w:rFonts w:ascii="Times New Roman" w:hAnsi="Times New Roman" w:cs="Times New Roman"/>
          <w:b/>
          <w:sz w:val="24"/>
          <w:szCs w:val="24"/>
        </w:rPr>
      </w:pPr>
    </w:p>
    <w:p w14:paraId="5BDD51D5" w14:textId="77777777" w:rsidR="00DE3B28" w:rsidRPr="003928CA" w:rsidRDefault="00DE3B28" w:rsidP="003928CA">
      <w:pPr>
        <w:spacing w:after="0" w:line="240" w:lineRule="auto"/>
        <w:rPr>
          <w:rFonts w:ascii="Times New Roman" w:hAnsi="Times New Roman" w:cs="Times New Roman"/>
          <w:b/>
          <w:sz w:val="24"/>
          <w:szCs w:val="24"/>
        </w:rPr>
      </w:pPr>
    </w:p>
    <w:p w14:paraId="0D451F51" w14:textId="7657CDC8" w:rsidR="0030326C" w:rsidRPr="003928CA" w:rsidRDefault="0030326C" w:rsidP="003928CA">
      <w:pPr>
        <w:autoSpaceDE w:val="0"/>
        <w:autoSpaceDN w:val="0"/>
        <w:adjustRightInd w:val="0"/>
        <w:spacing w:after="0"/>
        <w:jc w:val="center"/>
        <w:rPr>
          <w:rFonts w:ascii="Times New Roman" w:hAnsi="Times New Roman" w:cs="Times New Roman"/>
          <w:b/>
          <w:bCs/>
          <w:sz w:val="24"/>
          <w:szCs w:val="24"/>
        </w:rPr>
      </w:pPr>
      <w:r w:rsidRPr="003928CA">
        <w:rPr>
          <w:rFonts w:ascii="Times New Roman" w:hAnsi="Times New Roman" w:cs="Times New Roman"/>
          <w:b/>
          <w:bCs/>
          <w:sz w:val="24"/>
          <w:szCs w:val="24"/>
        </w:rPr>
        <w:t>Question 5 – Agricultural Holdings Act Rent Review</w:t>
      </w:r>
    </w:p>
    <w:p w14:paraId="2FCF0F90" w14:textId="77777777" w:rsidR="0030326C" w:rsidRPr="003928CA" w:rsidRDefault="0030326C" w:rsidP="003928CA">
      <w:pPr>
        <w:autoSpaceDE w:val="0"/>
        <w:autoSpaceDN w:val="0"/>
        <w:adjustRightInd w:val="0"/>
        <w:spacing w:after="0"/>
        <w:jc w:val="center"/>
        <w:rPr>
          <w:rFonts w:ascii="Times New Roman" w:hAnsi="Times New Roman" w:cs="Times New Roman"/>
          <w:b/>
          <w:bCs/>
          <w:sz w:val="24"/>
          <w:szCs w:val="24"/>
        </w:rPr>
      </w:pPr>
      <w:r w:rsidRPr="003928CA">
        <w:rPr>
          <w:rFonts w:ascii="Times New Roman" w:hAnsi="Times New Roman" w:cs="Times New Roman"/>
          <w:b/>
          <w:bCs/>
          <w:sz w:val="24"/>
          <w:szCs w:val="24"/>
        </w:rPr>
        <w:t>Not for Northern Ireland (see Question 6)</w:t>
      </w:r>
    </w:p>
    <w:p w14:paraId="3594D670" w14:textId="77777777" w:rsidR="0030326C" w:rsidRPr="003928CA" w:rsidRDefault="0030326C" w:rsidP="003928CA">
      <w:pPr>
        <w:autoSpaceDE w:val="0"/>
        <w:autoSpaceDN w:val="0"/>
        <w:adjustRightInd w:val="0"/>
        <w:spacing w:after="0"/>
        <w:rPr>
          <w:rFonts w:ascii="Times New Roman" w:hAnsi="Times New Roman" w:cs="Times New Roman"/>
          <w:b/>
          <w:bCs/>
          <w:sz w:val="24"/>
          <w:szCs w:val="24"/>
        </w:rPr>
      </w:pPr>
    </w:p>
    <w:p w14:paraId="29F35956" w14:textId="77777777" w:rsidR="0030326C" w:rsidRPr="003928CA" w:rsidRDefault="0030326C" w:rsidP="003928CA">
      <w:pPr>
        <w:autoSpaceDE w:val="0"/>
        <w:autoSpaceDN w:val="0"/>
        <w:adjustRightInd w:val="0"/>
        <w:spacing w:after="0"/>
        <w:rPr>
          <w:rFonts w:ascii="Times New Roman" w:hAnsi="Times New Roman" w:cs="Times New Roman"/>
          <w:b/>
          <w:bCs/>
          <w:sz w:val="24"/>
          <w:szCs w:val="24"/>
        </w:rPr>
      </w:pPr>
      <w:r w:rsidRPr="003928CA">
        <w:rPr>
          <w:rFonts w:ascii="Times New Roman" w:hAnsi="Times New Roman" w:cs="Times New Roman"/>
          <w:b/>
          <w:bCs/>
          <w:sz w:val="24"/>
          <w:szCs w:val="24"/>
        </w:rPr>
        <w:t>England and Wales</w:t>
      </w:r>
    </w:p>
    <w:p w14:paraId="77B6F921" w14:textId="77777777" w:rsidR="0030326C" w:rsidRPr="003928CA" w:rsidRDefault="0030326C" w:rsidP="003928CA">
      <w:pPr>
        <w:autoSpaceDE w:val="0"/>
        <w:autoSpaceDN w:val="0"/>
        <w:adjustRightInd w:val="0"/>
        <w:spacing w:after="0"/>
        <w:jc w:val="both"/>
        <w:rPr>
          <w:rFonts w:ascii="Times New Roman" w:hAnsi="Times New Roman" w:cs="Times New Roman"/>
          <w:bCs/>
          <w:sz w:val="24"/>
          <w:szCs w:val="24"/>
        </w:rPr>
      </w:pPr>
      <w:r w:rsidRPr="003928CA">
        <w:rPr>
          <w:rFonts w:ascii="Times New Roman" w:hAnsi="Times New Roman" w:cs="Times New Roman"/>
          <w:bCs/>
          <w:sz w:val="24"/>
          <w:szCs w:val="24"/>
        </w:rPr>
        <w:t>Your client is the Tenant of a farm who has security of tenure under the Agricultural Holdings Act 1986.  He wishes to review the rent and has asked to meet with him to discuss the process.</w:t>
      </w:r>
    </w:p>
    <w:p w14:paraId="41804C5E" w14:textId="77777777" w:rsidR="0030326C" w:rsidRPr="003928CA" w:rsidRDefault="0030326C" w:rsidP="003928CA">
      <w:pPr>
        <w:autoSpaceDE w:val="0"/>
        <w:autoSpaceDN w:val="0"/>
        <w:adjustRightInd w:val="0"/>
        <w:spacing w:after="0"/>
        <w:jc w:val="both"/>
        <w:rPr>
          <w:rFonts w:ascii="Times New Roman" w:hAnsi="Times New Roman" w:cs="Times New Roman"/>
          <w:bCs/>
          <w:sz w:val="24"/>
          <w:szCs w:val="24"/>
        </w:rPr>
      </w:pPr>
    </w:p>
    <w:p w14:paraId="71FE82D8" w14:textId="77777777" w:rsidR="0030326C" w:rsidRPr="003928CA" w:rsidRDefault="0030326C" w:rsidP="003928CA">
      <w:pPr>
        <w:autoSpaceDE w:val="0"/>
        <w:autoSpaceDN w:val="0"/>
        <w:adjustRightInd w:val="0"/>
        <w:spacing w:after="0"/>
        <w:ind w:left="720" w:hanging="720"/>
        <w:jc w:val="both"/>
        <w:rPr>
          <w:rFonts w:ascii="Times New Roman" w:hAnsi="Times New Roman" w:cs="Times New Roman"/>
          <w:bCs/>
          <w:sz w:val="24"/>
          <w:szCs w:val="24"/>
        </w:rPr>
      </w:pPr>
      <w:r w:rsidRPr="003928CA">
        <w:rPr>
          <w:rFonts w:ascii="Times New Roman" w:hAnsi="Times New Roman" w:cs="Times New Roman"/>
          <w:b/>
          <w:bCs/>
          <w:sz w:val="24"/>
          <w:szCs w:val="24"/>
        </w:rPr>
        <w:t>a)</w:t>
      </w:r>
      <w:r w:rsidRPr="003928CA">
        <w:rPr>
          <w:rFonts w:ascii="Times New Roman" w:hAnsi="Times New Roman" w:cs="Times New Roman"/>
          <w:b/>
          <w:bCs/>
          <w:sz w:val="24"/>
          <w:szCs w:val="24"/>
        </w:rPr>
        <w:tab/>
        <w:t>What is the minimum length of a rent review notice and under what section of the Agricultural Holdings Act 1986 is it served?</w:t>
      </w:r>
      <w:r w:rsidRPr="003928CA">
        <w:rPr>
          <w:rFonts w:ascii="Times New Roman" w:hAnsi="Times New Roman" w:cs="Times New Roman"/>
          <w:bCs/>
          <w:sz w:val="24"/>
          <w:szCs w:val="24"/>
        </w:rPr>
        <w:t xml:space="preserve"> </w:t>
      </w:r>
    </w:p>
    <w:p w14:paraId="74347D5A" w14:textId="77777777" w:rsidR="0023029A" w:rsidRDefault="0023029A" w:rsidP="003928CA">
      <w:pPr>
        <w:spacing w:after="0" w:line="240" w:lineRule="auto"/>
        <w:ind w:left="720"/>
        <w:jc w:val="both"/>
        <w:rPr>
          <w:rFonts w:ascii="Times New Roman" w:hAnsi="Times New Roman" w:cs="Times New Roman"/>
          <w:sz w:val="24"/>
          <w:szCs w:val="24"/>
        </w:rPr>
      </w:pPr>
    </w:p>
    <w:p w14:paraId="4BEE8A5C" w14:textId="4388DA88" w:rsidR="0030326C" w:rsidRPr="003928CA" w:rsidRDefault="0030326C" w:rsidP="003928CA">
      <w:pPr>
        <w:spacing w:after="0" w:line="240" w:lineRule="auto"/>
        <w:ind w:left="720"/>
        <w:jc w:val="both"/>
        <w:rPr>
          <w:rFonts w:ascii="Times New Roman" w:hAnsi="Times New Roman" w:cs="Times New Roman"/>
          <w:sz w:val="24"/>
          <w:szCs w:val="24"/>
        </w:rPr>
      </w:pPr>
      <w:r w:rsidRPr="003928CA">
        <w:rPr>
          <w:rFonts w:ascii="Times New Roman" w:hAnsi="Times New Roman" w:cs="Times New Roman"/>
          <w:sz w:val="24"/>
          <w:szCs w:val="24"/>
        </w:rPr>
        <w:t>Minimum notice period – 12 months expiring on the next termination date.</w:t>
      </w:r>
    </w:p>
    <w:p w14:paraId="193EC8DC" w14:textId="77777777" w:rsidR="0030326C" w:rsidRPr="003928CA" w:rsidRDefault="0030326C" w:rsidP="003928CA">
      <w:pPr>
        <w:spacing w:after="0" w:line="240" w:lineRule="auto"/>
        <w:ind w:left="720"/>
        <w:jc w:val="both"/>
        <w:rPr>
          <w:rFonts w:ascii="Times New Roman" w:hAnsi="Times New Roman" w:cs="Times New Roman"/>
          <w:sz w:val="24"/>
          <w:szCs w:val="24"/>
        </w:rPr>
      </w:pPr>
      <w:r w:rsidRPr="003928CA">
        <w:rPr>
          <w:rFonts w:ascii="Times New Roman" w:hAnsi="Times New Roman" w:cs="Times New Roman"/>
          <w:sz w:val="24"/>
          <w:szCs w:val="24"/>
        </w:rPr>
        <w:t>The notice is served under Section 12(1) &amp; (4).</w:t>
      </w:r>
    </w:p>
    <w:p w14:paraId="18AC66CF" w14:textId="77777777" w:rsidR="0030326C" w:rsidRPr="003928CA" w:rsidRDefault="0030326C" w:rsidP="003928CA">
      <w:pPr>
        <w:spacing w:after="0" w:line="240" w:lineRule="auto"/>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 Mark)</w:t>
      </w:r>
    </w:p>
    <w:p w14:paraId="28F0C03C" w14:textId="77777777" w:rsidR="0030326C" w:rsidRPr="003928CA" w:rsidRDefault="0030326C" w:rsidP="003928CA">
      <w:pPr>
        <w:spacing w:after="0" w:line="240" w:lineRule="auto"/>
        <w:rPr>
          <w:rFonts w:ascii="Times New Roman" w:hAnsi="Times New Roman" w:cs="Times New Roman"/>
          <w:b/>
          <w:sz w:val="24"/>
          <w:szCs w:val="24"/>
        </w:rPr>
      </w:pPr>
    </w:p>
    <w:p w14:paraId="370B77A4" w14:textId="77777777" w:rsidR="0030326C" w:rsidRPr="003928CA" w:rsidRDefault="0030326C" w:rsidP="003928CA">
      <w:pPr>
        <w:spacing w:after="0" w:line="240" w:lineRule="auto"/>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b)</w:t>
      </w:r>
      <w:r w:rsidRPr="003928CA">
        <w:rPr>
          <w:rFonts w:ascii="Times New Roman" w:hAnsi="Times New Roman" w:cs="Times New Roman"/>
          <w:b/>
          <w:sz w:val="24"/>
          <w:szCs w:val="24"/>
        </w:rPr>
        <w:tab/>
        <w:t>How often can a rent review be referred to arbitration under such a notice?</w:t>
      </w:r>
    </w:p>
    <w:p w14:paraId="4DF9B11C" w14:textId="77777777" w:rsidR="0030326C" w:rsidRPr="003928CA" w:rsidRDefault="0030326C" w:rsidP="003928CA">
      <w:pPr>
        <w:spacing w:after="0" w:line="240" w:lineRule="auto"/>
        <w:rPr>
          <w:rFonts w:ascii="Times New Roman" w:hAnsi="Times New Roman" w:cs="Times New Roman"/>
          <w:b/>
          <w:sz w:val="24"/>
          <w:szCs w:val="24"/>
        </w:rPr>
      </w:pPr>
    </w:p>
    <w:p w14:paraId="7F0C538A" w14:textId="77777777" w:rsidR="0030326C" w:rsidRPr="003928CA" w:rsidRDefault="0030326C" w:rsidP="003928CA">
      <w:pPr>
        <w:spacing w:after="0" w:line="240" w:lineRule="auto"/>
        <w:rPr>
          <w:rFonts w:ascii="Times New Roman" w:hAnsi="Times New Roman" w:cs="Times New Roman"/>
          <w:bCs/>
          <w:sz w:val="24"/>
          <w:szCs w:val="24"/>
        </w:rPr>
      </w:pPr>
      <w:r w:rsidRPr="003928CA">
        <w:rPr>
          <w:rFonts w:ascii="Times New Roman" w:hAnsi="Times New Roman" w:cs="Times New Roman"/>
          <w:b/>
          <w:sz w:val="24"/>
          <w:szCs w:val="24"/>
        </w:rPr>
        <w:tab/>
      </w:r>
      <w:r w:rsidRPr="003928CA">
        <w:rPr>
          <w:rFonts w:ascii="Times New Roman" w:hAnsi="Times New Roman" w:cs="Times New Roman"/>
          <w:bCs/>
          <w:sz w:val="24"/>
          <w:szCs w:val="24"/>
        </w:rPr>
        <w:t>Not less than 3 years from a rent change or an arbitration standstill.</w:t>
      </w:r>
    </w:p>
    <w:p w14:paraId="16EDC335" w14:textId="77777777" w:rsidR="0030326C" w:rsidRPr="003928CA" w:rsidRDefault="0030326C" w:rsidP="003928CA">
      <w:pPr>
        <w:spacing w:after="0" w:line="240" w:lineRule="auto"/>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(½ Mark)</w:t>
      </w:r>
    </w:p>
    <w:p w14:paraId="3A667549"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 xml:space="preserve"> </w:t>
      </w:r>
      <w:r w:rsidRPr="003928CA">
        <w:rPr>
          <w:rFonts w:ascii="Times New Roman" w:hAnsi="Times New Roman" w:cs="Times New Roman"/>
          <w:sz w:val="24"/>
          <w:szCs w:val="24"/>
        </w:rPr>
        <w:tab/>
      </w:r>
    </w:p>
    <w:p w14:paraId="07AE51BB" w14:textId="5DF6ABA8" w:rsidR="0030326C" w:rsidRPr="003928CA" w:rsidRDefault="00D847F9" w:rsidP="003928CA">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30326C" w:rsidRPr="003928CA">
        <w:rPr>
          <w:rFonts w:ascii="Times New Roman" w:hAnsi="Times New Roman" w:cs="Times New Roman"/>
          <w:b/>
          <w:sz w:val="24"/>
          <w:szCs w:val="24"/>
        </w:rPr>
        <w:tab/>
        <w:t>How is the rent calculated?</w:t>
      </w:r>
    </w:p>
    <w:p w14:paraId="45822F1A" w14:textId="77777777" w:rsidR="0030326C" w:rsidRPr="003928CA" w:rsidRDefault="0030326C" w:rsidP="003928CA">
      <w:pPr>
        <w:spacing w:after="0" w:line="240" w:lineRule="auto"/>
        <w:rPr>
          <w:rFonts w:ascii="Times New Roman" w:hAnsi="Times New Roman" w:cs="Times New Roman"/>
          <w:b/>
          <w:sz w:val="24"/>
          <w:szCs w:val="24"/>
        </w:rPr>
      </w:pPr>
    </w:p>
    <w:p w14:paraId="2E55CCD1" w14:textId="77777777" w:rsidR="0030326C" w:rsidRPr="003928CA" w:rsidRDefault="0030326C" w:rsidP="003928CA">
      <w:pPr>
        <w:spacing w:after="0" w:line="240" w:lineRule="auto"/>
        <w:ind w:left="709" w:hanging="709"/>
        <w:jc w:val="both"/>
        <w:rPr>
          <w:rFonts w:ascii="Times New Roman" w:hAnsi="Times New Roman" w:cs="Times New Roman"/>
          <w:sz w:val="24"/>
          <w:szCs w:val="24"/>
        </w:rPr>
      </w:pPr>
      <w:r w:rsidRPr="003928CA">
        <w:rPr>
          <w:rFonts w:ascii="Times New Roman" w:hAnsi="Times New Roman" w:cs="Times New Roman"/>
          <w:b/>
          <w:sz w:val="24"/>
          <w:szCs w:val="24"/>
        </w:rPr>
        <w:tab/>
      </w:r>
      <w:r w:rsidRPr="003928CA">
        <w:rPr>
          <w:rFonts w:ascii="Times New Roman" w:hAnsi="Times New Roman" w:cs="Times New Roman"/>
          <w:sz w:val="24"/>
          <w:szCs w:val="24"/>
        </w:rPr>
        <w:t>This is set out in Schedule 2 of the Agricultural Holdings Act 1986 which states:</w:t>
      </w:r>
    </w:p>
    <w:p w14:paraId="2C9F35A2" w14:textId="77777777" w:rsidR="0030326C" w:rsidRPr="003928CA" w:rsidRDefault="0030326C" w:rsidP="003928CA">
      <w:pPr>
        <w:spacing w:after="0" w:line="240" w:lineRule="auto"/>
        <w:ind w:left="709" w:hanging="709"/>
        <w:jc w:val="both"/>
        <w:rPr>
          <w:rFonts w:ascii="Times New Roman" w:hAnsi="Times New Roman" w:cs="Times New Roman"/>
          <w:sz w:val="24"/>
          <w:szCs w:val="24"/>
        </w:rPr>
      </w:pPr>
      <w:r w:rsidRPr="003928CA">
        <w:rPr>
          <w:rFonts w:ascii="Times New Roman" w:hAnsi="Times New Roman" w:cs="Times New Roman"/>
          <w:sz w:val="24"/>
          <w:szCs w:val="24"/>
        </w:rPr>
        <w:t xml:space="preserve"> </w:t>
      </w:r>
    </w:p>
    <w:p w14:paraId="72D95B2B" w14:textId="77777777" w:rsidR="0030326C" w:rsidRPr="003928CA" w:rsidRDefault="0030326C" w:rsidP="003928CA">
      <w:pPr>
        <w:spacing w:after="0" w:line="240" w:lineRule="auto"/>
        <w:ind w:left="709"/>
        <w:jc w:val="both"/>
        <w:rPr>
          <w:rFonts w:ascii="Times New Roman" w:hAnsi="Times New Roman" w:cs="Times New Roman"/>
          <w:sz w:val="24"/>
          <w:szCs w:val="24"/>
        </w:rPr>
      </w:pPr>
      <w:r w:rsidRPr="003928CA">
        <w:rPr>
          <w:rFonts w:ascii="Times New Roman" w:hAnsi="Times New Roman" w:cs="Times New Roman"/>
          <w:sz w:val="24"/>
          <w:szCs w:val="24"/>
        </w:rPr>
        <w:t>“The rent properly payable in respect of a holding shall be the rent at which the holding might reasonably be expected to be let by a prudent and willing Landlord to a prudent and willing Tenant, taking into account all the relevant factors, including the terms of tenancy, the character and situation of the holding, the productive capacity of the holding and its related earning capacity, and the current level of rents for comparable holdings.”</w:t>
      </w:r>
    </w:p>
    <w:p w14:paraId="178B803A" w14:textId="77777777" w:rsidR="0030326C" w:rsidRPr="003928CA" w:rsidRDefault="0030326C" w:rsidP="003928CA">
      <w:pPr>
        <w:spacing w:after="0" w:line="240" w:lineRule="auto"/>
        <w:rPr>
          <w:rFonts w:ascii="Times New Roman" w:hAnsi="Times New Roman" w:cs="Times New Roman"/>
          <w:sz w:val="24"/>
          <w:szCs w:val="24"/>
        </w:rPr>
      </w:pPr>
    </w:p>
    <w:p w14:paraId="5DC2F16F" w14:textId="77777777" w:rsidR="0030326C" w:rsidRPr="003928CA" w:rsidRDefault="0030326C" w:rsidP="003928CA">
      <w:pPr>
        <w:spacing w:after="0" w:line="240" w:lineRule="auto"/>
        <w:ind w:left="5760"/>
        <w:jc w:val="right"/>
        <w:rPr>
          <w:rFonts w:ascii="Times New Roman" w:hAnsi="Times New Roman" w:cs="Times New Roman"/>
          <w:b/>
          <w:sz w:val="24"/>
          <w:szCs w:val="24"/>
        </w:rPr>
      </w:pPr>
      <w:r w:rsidRPr="003928CA">
        <w:rPr>
          <w:rFonts w:ascii="Times New Roman" w:hAnsi="Times New Roman" w:cs="Times New Roman"/>
          <w:b/>
          <w:sz w:val="24"/>
          <w:szCs w:val="24"/>
        </w:rPr>
        <w:t>(2 Marks)</w:t>
      </w:r>
    </w:p>
    <w:p w14:paraId="1AB50A4A" w14:textId="77777777" w:rsidR="0030326C" w:rsidRPr="003928CA" w:rsidRDefault="0030326C" w:rsidP="003928CA">
      <w:pPr>
        <w:spacing w:after="0" w:line="240" w:lineRule="auto"/>
        <w:ind w:left="5760"/>
        <w:jc w:val="right"/>
        <w:rPr>
          <w:rFonts w:ascii="Times New Roman" w:hAnsi="Times New Roman" w:cs="Times New Roman"/>
          <w:b/>
          <w:sz w:val="24"/>
          <w:szCs w:val="24"/>
        </w:rPr>
      </w:pPr>
    </w:p>
    <w:p w14:paraId="2E587FFE" w14:textId="77777777" w:rsidR="0030326C" w:rsidRPr="003928CA" w:rsidRDefault="0030326C" w:rsidP="003928CA">
      <w:pPr>
        <w:spacing w:after="0" w:line="240" w:lineRule="auto"/>
        <w:ind w:left="720"/>
        <w:jc w:val="both"/>
        <w:rPr>
          <w:rFonts w:ascii="Times New Roman" w:hAnsi="Times New Roman" w:cs="Times New Roman"/>
          <w:sz w:val="24"/>
          <w:szCs w:val="24"/>
        </w:rPr>
      </w:pPr>
      <w:r w:rsidRPr="003928CA">
        <w:rPr>
          <w:rFonts w:ascii="Times New Roman" w:hAnsi="Times New Roman" w:cs="Times New Roman"/>
          <w:sz w:val="24"/>
          <w:szCs w:val="24"/>
        </w:rPr>
        <w:t>(Provided that candidates cover all the key points, they do not need to know this verbatim)</w:t>
      </w:r>
    </w:p>
    <w:p w14:paraId="1432F537" w14:textId="77777777" w:rsidR="0030326C" w:rsidRPr="003928CA" w:rsidRDefault="0030326C" w:rsidP="003928CA">
      <w:pPr>
        <w:spacing w:after="0" w:line="240" w:lineRule="auto"/>
        <w:ind w:left="5760"/>
        <w:jc w:val="both"/>
        <w:rPr>
          <w:rFonts w:ascii="Times New Roman" w:hAnsi="Times New Roman" w:cs="Times New Roman"/>
          <w:b/>
          <w:sz w:val="24"/>
          <w:szCs w:val="24"/>
        </w:rPr>
      </w:pPr>
    </w:p>
    <w:p w14:paraId="01F5EC77" w14:textId="77777777" w:rsidR="0030326C" w:rsidRPr="003928CA" w:rsidRDefault="0030326C" w:rsidP="003928CA">
      <w:pPr>
        <w:spacing w:after="0" w:line="240" w:lineRule="auto"/>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d)</w:t>
      </w:r>
      <w:r w:rsidRPr="003928CA">
        <w:rPr>
          <w:rFonts w:ascii="Times New Roman" w:hAnsi="Times New Roman" w:cs="Times New Roman"/>
          <w:b/>
          <w:sz w:val="24"/>
          <w:szCs w:val="24"/>
        </w:rPr>
        <w:tab/>
        <w:t>What is disregarded for the purposes of arriving at the appropriate rental value?</w:t>
      </w:r>
    </w:p>
    <w:p w14:paraId="527D4E85"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b/>
          <w:sz w:val="24"/>
          <w:szCs w:val="24"/>
        </w:rPr>
        <w:tab/>
      </w:r>
    </w:p>
    <w:p w14:paraId="2C3A347D" w14:textId="77777777" w:rsidR="0030326C" w:rsidRPr="003928CA" w:rsidRDefault="0030326C" w:rsidP="003928CA">
      <w:pPr>
        <w:spacing w:after="0" w:line="240" w:lineRule="auto"/>
        <w:ind w:left="720"/>
        <w:rPr>
          <w:rFonts w:ascii="Times New Roman" w:hAnsi="Times New Roman" w:cs="Times New Roman"/>
          <w:sz w:val="24"/>
          <w:szCs w:val="24"/>
        </w:rPr>
      </w:pPr>
      <w:r w:rsidRPr="003928CA">
        <w:rPr>
          <w:rFonts w:ascii="Times New Roman" w:hAnsi="Times New Roman" w:cs="Times New Roman"/>
          <w:sz w:val="24"/>
          <w:szCs w:val="24"/>
        </w:rPr>
        <w:t>Tenants’ improvements and fixed equipment (unless required under the tenancy agreement)</w:t>
      </w:r>
    </w:p>
    <w:p w14:paraId="4FFC66AB"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Grant aid to Landlord’s Improvements</w:t>
      </w:r>
    </w:p>
    <w:p w14:paraId="20FB7DFF"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“High Farming” – “a system of farming more beneficial to the holding …”</w:t>
      </w:r>
    </w:p>
    <w:p w14:paraId="6B1D6B3D"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Tenant’s occupation</w:t>
      </w:r>
    </w:p>
    <w:p w14:paraId="62A7E790"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Tenant’s dilapidations</w:t>
      </w:r>
    </w:p>
    <w:p w14:paraId="5E6B686F"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Scarcity value in respect of the rent of comparable holdings.</w:t>
      </w:r>
    </w:p>
    <w:p w14:paraId="59926475"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r>
    </w:p>
    <w:p w14:paraId="6024B930" w14:textId="77777777" w:rsidR="0030326C" w:rsidRPr="003928CA" w:rsidRDefault="0030326C" w:rsidP="003928CA">
      <w:pPr>
        <w:spacing w:after="0" w:line="240" w:lineRule="auto"/>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(1½ Mark)</w:t>
      </w:r>
    </w:p>
    <w:p w14:paraId="7BE15AB9" w14:textId="77777777" w:rsidR="0030326C" w:rsidRPr="003928CA" w:rsidRDefault="0030326C" w:rsidP="003928CA">
      <w:pPr>
        <w:spacing w:after="0" w:line="240" w:lineRule="auto"/>
        <w:jc w:val="both"/>
        <w:rPr>
          <w:rFonts w:ascii="Times New Roman" w:hAnsi="Times New Roman" w:cs="Times New Roman"/>
          <w:sz w:val="24"/>
          <w:szCs w:val="24"/>
        </w:rPr>
      </w:pPr>
      <w:r w:rsidRPr="003928CA">
        <w:rPr>
          <w:rFonts w:ascii="Times New Roman" w:hAnsi="Times New Roman" w:cs="Times New Roman"/>
          <w:sz w:val="24"/>
          <w:szCs w:val="24"/>
        </w:rPr>
        <w:tab/>
        <w:t>(Candidate to name three of the above to obtain the 1½ marks)</w:t>
      </w:r>
    </w:p>
    <w:p w14:paraId="0F6267D1" w14:textId="77777777" w:rsidR="0030326C" w:rsidRPr="003928CA" w:rsidRDefault="0030326C" w:rsidP="003928CA">
      <w:pPr>
        <w:spacing w:after="0" w:line="240" w:lineRule="auto"/>
        <w:rPr>
          <w:rFonts w:ascii="Times New Roman" w:hAnsi="Times New Roman" w:cs="Times New Roman"/>
          <w:b/>
          <w:sz w:val="24"/>
          <w:szCs w:val="24"/>
        </w:rPr>
      </w:pPr>
    </w:p>
    <w:p w14:paraId="4D357319" w14:textId="77777777" w:rsidR="0030326C" w:rsidRPr="003928CA" w:rsidRDefault="0030326C" w:rsidP="003928CA">
      <w:pPr>
        <w:spacing w:after="0" w:line="240" w:lineRule="auto"/>
        <w:rPr>
          <w:rFonts w:ascii="Times New Roman" w:hAnsi="Times New Roman" w:cs="Times New Roman"/>
          <w:b/>
          <w:sz w:val="24"/>
          <w:szCs w:val="24"/>
        </w:rPr>
      </w:pPr>
    </w:p>
    <w:p w14:paraId="168D6C70" w14:textId="77777777" w:rsidR="0030326C" w:rsidRPr="003928CA" w:rsidRDefault="0030326C" w:rsidP="003928CA">
      <w:pPr>
        <w:autoSpaceDE w:val="0"/>
        <w:autoSpaceDN w:val="0"/>
        <w:adjustRightInd w:val="0"/>
        <w:spacing w:after="0"/>
        <w:rPr>
          <w:rFonts w:ascii="Times New Roman" w:hAnsi="Times New Roman" w:cs="Times New Roman"/>
          <w:b/>
          <w:bCs/>
          <w:sz w:val="24"/>
          <w:szCs w:val="24"/>
        </w:rPr>
      </w:pPr>
      <w:r w:rsidRPr="003928CA">
        <w:rPr>
          <w:rFonts w:ascii="Times New Roman" w:hAnsi="Times New Roman" w:cs="Times New Roman"/>
          <w:b/>
          <w:bCs/>
          <w:sz w:val="24"/>
          <w:szCs w:val="24"/>
        </w:rPr>
        <w:t>Scotland</w:t>
      </w:r>
    </w:p>
    <w:p w14:paraId="4A85BCCF" w14:textId="77777777" w:rsidR="0030326C" w:rsidRPr="003928CA" w:rsidRDefault="0030326C" w:rsidP="003928CA">
      <w:pPr>
        <w:autoSpaceDE w:val="0"/>
        <w:autoSpaceDN w:val="0"/>
        <w:adjustRightInd w:val="0"/>
        <w:spacing w:after="0"/>
        <w:jc w:val="both"/>
        <w:rPr>
          <w:rFonts w:ascii="Times New Roman" w:hAnsi="Times New Roman" w:cs="Times New Roman"/>
          <w:bCs/>
          <w:sz w:val="24"/>
          <w:szCs w:val="24"/>
        </w:rPr>
      </w:pPr>
      <w:r w:rsidRPr="003928CA">
        <w:rPr>
          <w:rFonts w:ascii="Times New Roman" w:hAnsi="Times New Roman" w:cs="Times New Roman"/>
          <w:bCs/>
          <w:sz w:val="24"/>
          <w:szCs w:val="24"/>
        </w:rPr>
        <w:t>Your client is the Tenant of a farm who has security of tenure under the Agricultural Holdings Act 1991.  He wishes to review the rent and has asked to meet with him to discuss the process.</w:t>
      </w:r>
    </w:p>
    <w:p w14:paraId="07A92CEA" w14:textId="77777777" w:rsidR="0030326C" w:rsidRPr="003928CA" w:rsidRDefault="0030326C" w:rsidP="003928CA">
      <w:pPr>
        <w:autoSpaceDE w:val="0"/>
        <w:autoSpaceDN w:val="0"/>
        <w:adjustRightInd w:val="0"/>
        <w:spacing w:after="0"/>
        <w:jc w:val="both"/>
        <w:rPr>
          <w:rFonts w:ascii="Times New Roman" w:hAnsi="Times New Roman" w:cs="Times New Roman"/>
          <w:bCs/>
          <w:sz w:val="24"/>
          <w:szCs w:val="24"/>
        </w:rPr>
      </w:pPr>
    </w:p>
    <w:p w14:paraId="002CCD13" w14:textId="77777777" w:rsidR="0030326C" w:rsidRPr="003928CA" w:rsidRDefault="0030326C" w:rsidP="003928CA">
      <w:pPr>
        <w:autoSpaceDE w:val="0"/>
        <w:autoSpaceDN w:val="0"/>
        <w:adjustRightInd w:val="0"/>
        <w:spacing w:after="0"/>
        <w:ind w:left="720" w:hanging="720"/>
        <w:jc w:val="both"/>
        <w:rPr>
          <w:rFonts w:ascii="Times New Roman" w:hAnsi="Times New Roman" w:cs="Times New Roman"/>
          <w:bCs/>
          <w:sz w:val="24"/>
          <w:szCs w:val="24"/>
        </w:rPr>
      </w:pPr>
      <w:r w:rsidRPr="003928CA">
        <w:rPr>
          <w:rFonts w:ascii="Times New Roman" w:hAnsi="Times New Roman" w:cs="Times New Roman"/>
          <w:b/>
          <w:bCs/>
          <w:sz w:val="24"/>
          <w:szCs w:val="24"/>
        </w:rPr>
        <w:t>a)</w:t>
      </w:r>
      <w:r w:rsidRPr="003928CA">
        <w:rPr>
          <w:rFonts w:ascii="Times New Roman" w:hAnsi="Times New Roman" w:cs="Times New Roman"/>
          <w:b/>
          <w:bCs/>
          <w:sz w:val="24"/>
          <w:szCs w:val="24"/>
        </w:rPr>
        <w:tab/>
        <w:t>What is the minimum length of a rent review notice and under what section of the Agricultural Holdings (Scotland) Act 1991 is it served?</w:t>
      </w:r>
      <w:r w:rsidRPr="003928CA">
        <w:rPr>
          <w:rFonts w:ascii="Times New Roman" w:hAnsi="Times New Roman" w:cs="Times New Roman"/>
          <w:bCs/>
          <w:sz w:val="24"/>
          <w:szCs w:val="24"/>
        </w:rPr>
        <w:t xml:space="preserve"> </w:t>
      </w:r>
    </w:p>
    <w:p w14:paraId="21C9C4E9" w14:textId="77777777" w:rsidR="0023029A" w:rsidRDefault="0023029A" w:rsidP="003928CA">
      <w:pPr>
        <w:spacing w:after="0" w:line="240" w:lineRule="auto"/>
        <w:ind w:left="720"/>
        <w:jc w:val="both"/>
        <w:rPr>
          <w:rFonts w:ascii="Times New Roman" w:hAnsi="Times New Roman" w:cs="Times New Roman"/>
          <w:sz w:val="24"/>
          <w:szCs w:val="24"/>
        </w:rPr>
      </w:pPr>
    </w:p>
    <w:p w14:paraId="51C410FE" w14:textId="1CB9DFC2" w:rsidR="0030326C" w:rsidRPr="003928CA" w:rsidRDefault="0030326C" w:rsidP="003928CA">
      <w:pPr>
        <w:spacing w:after="0" w:line="240" w:lineRule="auto"/>
        <w:ind w:left="720"/>
        <w:jc w:val="both"/>
        <w:rPr>
          <w:rFonts w:ascii="Times New Roman" w:hAnsi="Times New Roman" w:cs="Times New Roman"/>
          <w:sz w:val="24"/>
          <w:szCs w:val="24"/>
        </w:rPr>
      </w:pPr>
      <w:r w:rsidRPr="003928CA">
        <w:rPr>
          <w:rFonts w:ascii="Times New Roman" w:hAnsi="Times New Roman" w:cs="Times New Roman"/>
          <w:sz w:val="24"/>
          <w:szCs w:val="24"/>
        </w:rPr>
        <w:t>Minimum notice period – 12 months expiring on the next termination date.</w:t>
      </w:r>
    </w:p>
    <w:p w14:paraId="69CCB7DD" w14:textId="77777777" w:rsidR="0030326C" w:rsidRPr="003928CA" w:rsidRDefault="0030326C" w:rsidP="003928CA">
      <w:pPr>
        <w:spacing w:after="0" w:line="240" w:lineRule="auto"/>
        <w:ind w:left="720"/>
        <w:jc w:val="both"/>
        <w:rPr>
          <w:rFonts w:ascii="Times New Roman" w:hAnsi="Times New Roman" w:cs="Times New Roman"/>
          <w:sz w:val="24"/>
          <w:szCs w:val="24"/>
        </w:rPr>
      </w:pPr>
      <w:r w:rsidRPr="003928CA">
        <w:rPr>
          <w:rFonts w:ascii="Times New Roman" w:hAnsi="Times New Roman" w:cs="Times New Roman"/>
          <w:sz w:val="24"/>
          <w:szCs w:val="24"/>
        </w:rPr>
        <w:t>The notice is served under Section 13.</w:t>
      </w:r>
    </w:p>
    <w:p w14:paraId="6DB68E78" w14:textId="77777777" w:rsidR="0030326C" w:rsidRPr="003928CA" w:rsidRDefault="0030326C" w:rsidP="003928CA">
      <w:pPr>
        <w:spacing w:after="0" w:line="240" w:lineRule="auto"/>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 Mark)</w:t>
      </w:r>
    </w:p>
    <w:p w14:paraId="0F849519" w14:textId="77777777" w:rsidR="0030326C" w:rsidRPr="003928CA" w:rsidRDefault="0030326C" w:rsidP="003928CA">
      <w:pPr>
        <w:spacing w:after="0" w:line="240" w:lineRule="auto"/>
        <w:rPr>
          <w:rFonts w:ascii="Times New Roman" w:hAnsi="Times New Roman" w:cs="Times New Roman"/>
          <w:b/>
          <w:sz w:val="24"/>
          <w:szCs w:val="24"/>
        </w:rPr>
      </w:pPr>
    </w:p>
    <w:p w14:paraId="6C588B2A" w14:textId="77777777" w:rsidR="0030326C" w:rsidRPr="003928CA" w:rsidRDefault="0030326C" w:rsidP="003928CA">
      <w:pPr>
        <w:spacing w:after="0" w:line="240" w:lineRule="auto"/>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b)</w:t>
      </w:r>
      <w:r w:rsidRPr="003928CA">
        <w:rPr>
          <w:rFonts w:ascii="Times New Roman" w:hAnsi="Times New Roman" w:cs="Times New Roman"/>
          <w:b/>
          <w:sz w:val="24"/>
          <w:szCs w:val="24"/>
        </w:rPr>
        <w:tab/>
        <w:t>How often can a rent review be referred to the Land Court under such a notice?</w:t>
      </w:r>
    </w:p>
    <w:p w14:paraId="1BDFB51C" w14:textId="77777777" w:rsidR="0030326C" w:rsidRPr="003928CA" w:rsidRDefault="0030326C" w:rsidP="003928CA">
      <w:pPr>
        <w:spacing w:after="0" w:line="240" w:lineRule="auto"/>
        <w:rPr>
          <w:rFonts w:ascii="Times New Roman" w:hAnsi="Times New Roman" w:cs="Times New Roman"/>
          <w:b/>
          <w:sz w:val="24"/>
          <w:szCs w:val="24"/>
        </w:rPr>
      </w:pPr>
    </w:p>
    <w:p w14:paraId="7033A78B" w14:textId="5493D14C" w:rsidR="0030326C" w:rsidRPr="003928CA" w:rsidRDefault="0030326C" w:rsidP="003928CA">
      <w:pPr>
        <w:spacing w:after="0" w:line="240" w:lineRule="auto"/>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ab/>
      </w:r>
      <w:r w:rsidRPr="003928CA">
        <w:rPr>
          <w:rFonts w:ascii="Times New Roman" w:hAnsi="Times New Roman" w:cs="Times New Roman"/>
          <w:bCs/>
          <w:sz w:val="24"/>
          <w:szCs w:val="24"/>
        </w:rPr>
        <w:t>Not less than 3 years from a rent change or a standstill awarded by the Land Court</w:t>
      </w:r>
      <w:r w:rsidRPr="003928CA">
        <w:rPr>
          <w:rFonts w:ascii="Times New Roman" w:hAnsi="Times New Roman" w:cs="Times New Roman"/>
          <w:bCs/>
          <w:sz w:val="24"/>
          <w:szCs w:val="24"/>
        </w:rPr>
        <w:tab/>
      </w:r>
      <w:r w:rsidR="0023029A">
        <w:rPr>
          <w:rFonts w:ascii="Times New Roman" w:hAnsi="Times New Roman" w:cs="Times New Roman"/>
          <w:bCs/>
          <w:sz w:val="24"/>
          <w:szCs w:val="24"/>
        </w:rPr>
        <w:tab/>
      </w:r>
      <w:r w:rsidRPr="003928CA">
        <w:rPr>
          <w:rFonts w:ascii="Times New Roman" w:hAnsi="Times New Roman" w:cs="Times New Roman"/>
          <w:bCs/>
          <w:sz w:val="24"/>
          <w:szCs w:val="24"/>
        </w:rPr>
        <w:tab/>
      </w:r>
      <w:r w:rsidRPr="003928CA">
        <w:rPr>
          <w:rFonts w:ascii="Times New Roman" w:hAnsi="Times New Roman" w:cs="Times New Roman"/>
          <w:bCs/>
          <w:sz w:val="24"/>
          <w:szCs w:val="24"/>
        </w:rPr>
        <w:tab/>
      </w:r>
      <w:r w:rsidRPr="003928CA">
        <w:rPr>
          <w:rFonts w:ascii="Times New Roman" w:hAnsi="Times New Roman" w:cs="Times New Roman"/>
          <w:bCs/>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proofErr w:type="gramStart"/>
      <w:r w:rsidRPr="003928CA">
        <w:rPr>
          <w:rFonts w:ascii="Times New Roman" w:hAnsi="Times New Roman" w:cs="Times New Roman"/>
          <w:sz w:val="24"/>
          <w:szCs w:val="24"/>
        </w:rPr>
        <w:t xml:space="preserve">   </w:t>
      </w:r>
      <w:r w:rsidRPr="003928CA">
        <w:rPr>
          <w:rFonts w:ascii="Times New Roman" w:hAnsi="Times New Roman" w:cs="Times New Roman"/>
          <w:b/>
          <w:sz w:val="24"/>
          <w:szCs w:val="24"/>
        </w:rPr>
        <w:t>(</w:t>
      </w:r>
      <w:proofErr w:type="gramEnd"/>
      <w:r w:rsidRPr="003928CA">
        <w:rPr>
          <w:rFonts w:ascii="Times New Roman" w:hAnsi="Times New Roman" w:cs="Times New Roman"/>
          <w:b/>
          <w:sz w:val="24"/>
          <w:szCs w:val="24"/>
        </w:rPr>
        <w:t>½ Mark)</w:t>
      </w:r>
    </w:p>
    <w:p w14:paraId="08AF7E6E"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 xml:space="preserve"> </w:t>
      </w:r>
      <w:r w:rsidRPr="003928CA">
        <w:rPr>
          <w:rFonts w:ascii="Times New Roman" w:hAnsi="Times New Roman" w:cs="Times New Roman"/>
          <w:sz w:val="24"/>
          <w:szCs w:val="24"/>
        </w:rPr>
        <w:tab/>
      </w:r>
    </w:p>
    <w:p w14:paraId="4F91EA0C" w14:textId="2BA1DA57" w:rsidR="0030326C" w:rsidRPr="003928CA" w:rsidRDefault="00D847F9" w:rsidP="003928CA">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30326C" w:rsidRPr="003928CA">
        <w:rPr>
          <w:rFonts w:ascii="Times New Roman" w:hAnsi="Times New Roman" w:cs="Times New Roman"/>
          <w:b/>
          <w:sz w:val="24"/>
          <w:szCs w:val="24"/>
        </w:rPr>
        <w:tab/>
        <w:t>How is the rent calculated?</w:t>
      </w:r>
    </w:p>
    <w:p w14:paraId="2BCCAF05" w14:textId="77777777" w:rsidR="0030326C" w:rsidRPr="003928CA" w:rsidRDefault="0030326C" w:rsidP="003928CA">
      <w:pPr>
        <w:spacing w:after="0" w:line="240" w:lineRule="auto"/>
        <w:rPr>
          <w:rFonts w:ascii="Times New Roman" w:hAnsi="Times New Roman" w:cs="Times New Roman"/>
          <w:b/>
          <w:sz w:val="24"/>
          <w:szCs w:val="24"/>
        </w:rPr>
      </w:pPr>
    </w:p>
    <w:p w14:paraId="6663126E" w14:textId="77777777" w:rsidR="0030326C" w:rsidRPr="003928CA" w:rsidRDefault="0030326C" w:rsidP="003928CA">
      <w:pPr>
        <w:spacing w:after="0" w:line="240" w:lineRule="auto"/>
        <w:ind w:left="709" w:hanging="709"/>
        <w:jc w:val="both"/>
        <w:rPr>
          <w:rFonts w:ascii="Times New Roman" w:hAnsi="Times New Roman" w:cs="Times New Roman"/>
          <w:sz w:val="24"/>
          <w:szCs w:val="24"/>
        </w:rPr>
      </w:pPr>
      <w:r w:rsidRPr="003928CA">
        <w:rPr>
          <w:rFonts w:ascii="Times New Roman" w:hAnsi="Times New Roman" w:cs="Times New Roman"/>
          <w:b/>
          <w:sz w:val="24"/>
          <w:szCs w:val="24"/>
        </w:rPr>
        <w:tab/>
      </w:r>
      <w:r w:rsidRPr="003928CA">
        <w:rPr>
          <w:rFonts w:ascii="Times New Roman" w:hAnsi="Times New Roman" w:cs="Times New Roman"/>
          <w:sz w:val="24"/>
          <w:szCs w:val="24"/>
        </w:rPr>
        <w:t>This is set out in section 13 of the Agricultural Holdings (Scotland) Act 1991 which states:</w:t>
      </w:r>
    </w:p>
    <w:p w14:paraId="01C6E7F9" w14:textId="77777777" w:rsidR="0030326C" w:rsidRPr="003928CA" w:rsidRDefault="0030326C" w:rsidP="003928CA">
      <w:pPr>
        <w:spacing w:after="0" w:line="240" w:lineRule="auto"/>
        <w:ind w:left="709" w:hanging="709"/>
        <w:jc w:val="both"/>
        <w:rPr>
          <w:rFonts w:ascii="Times New Roman" w:hAnsi="Times New Roman" w:cs="Times New Roman"/>
          <w:sz w:val="24"/>
          <w:szCs w:val="24"/>
        </w:rPr>
      </w:pPr>
      <w:r w:rsidRPr="003928CA">
        <w:rPr>
          <w:rFonts w:ascii="Times New Roman" w:hAnsi="Times New Roman" w:cs="Times New Roman"/>
          <w:sz w:val="24"/>
          <w:szCs w:val="24"/>
        </w:rPr>
        <w:t xml:space="preserve"> </w:t>
      </w:r>
    </w:p>
    <w:p w14:paraId="46BDDF0C" w14:textId="77777777" w:rsidR="0030326C" w:rsidRPr="003928CA" w:rsidRDefault="0030326C" w:rsidP="003928CA">
      <w:pPr>
        <w:spacing w:after="0" w:line="240" w:lineRule="auto"/>
        <w:ind w:left="709"/>
        <w:jc w:val="both"/>
        <w:rPr>
          <w:rFonts w:ascii="Times New Roman" w:hAnsi="Times New Roman" w:cs="Times New Roman"/>
          <w:sz w:val="24"/>
          <w:szCs w:val="24"/>
        </w:rPr>
      </w:pPr>
      <w:r w:rsidRPr="003928CA">
        <w:rPr>
          <w:rFonts w:ascii="Times New Roman" w:hAnsi="Times New Roman" w:cs="Times New Roman"/>
          <w:sz w:val="24"/>
          <w:szCs w:val="24"/>
        </w:rPr>
        <w:t xml:space="preserve">“the rent properly payable in respect of a holding shall normally be the rent at which, having regard to the terms of the tenancy (other than those relating to rent), the holding might reasonably be expected to be let in the open market by a willing landlord to a willing </w:t>
      </w:r>
      <w:proofErr w:type="gramStart"/>
      <w:r w:rsidRPr="003928CA">
        <w:rPr>
          <w:rFonts w:ascii="Times New Roman" w:hAnsi="Times New Roman" w:cs="Times New Roman"/>
          <w:sz w:val="24"/>
          <w:szCs w:val="24"/>
        </w:rPr>
        <w:t>tenant,…</w:t>
      </w:r>
      <w:proofErr w:type="gramEnd"/>
      <w:r w:rsidRPr="003928CA">
        <w:rPr>
          <w:rFonts w:ascii="Times New Roman" w:hAnsi="Times New Roman" w:cs="Times New Roman"/>
          <w:sz w:val="24"/>
          <w:szCs w:val="24"/>
        </w:rPr>
        <w:t xml:space="preserve"> “</w:t>
      </w:r>
    </w:p>
    <w:p w14:paraId="7D22B3E9" w14:textId="77777777" w:rsidR="0030326C" w:rsidRPr="003928CA" w:rsidRDefault="0030326C" w:rsidP="003928CA">
      <w:pPr>
        <w:spacing w:after="0" w:line="240" w:lineRule="auto"/>
        <w:ind w:left="709"/>
        <w:jc w:val="both"/>
        <w:rPr>
          <w:rFonts w:ascii="Times New Roman" w:hAnsi="Times New Roman" w:cs="Times New Roman"/>
          <w:sz w:val="24"/>
          <w:szCs w:val="24"/>
        </w:rPr>
      </w:pPr>
    </w:p>
    <w:p w14:paraId="375CFFB6" w14:textId="77777777" w:rsidR="0030326C" w:rsidRPr="003928CA" w:rsidRDefault="0030326C" w:rsidP="003928CA">
      <w:pPr>
        <w:spacing w:after="0" w:line="240" w:lineRule="auto"/>
        <w:ind w:left="709"/>
        <w:jc w:val="both"/>
        <w:rPr>
          <w:rFonts w:ascii="Times New Roman" w:hAnsi="Times New Roman" w:cs="Times New Roman"/>
          <w:sz w:val="24"/>
          <w:szCs w:val="24"/>
        </w:rPr>
      </w:pPr>
      <w:r w:rsidRPr="003928CA">
        <w:rPr>
          <w:rFonts w:ascii="Times New Roman" w:hAnsi="Times New Roman" w:cs="Times New Roman"/>
          <w:sz w:val="24"/>
          <w:szCs w:val="24"/>
        </w:rPr>
        <w:t xml:space="preserve">The Land Court is to have regard to </w:t>
      </w:r>
    </w:p>
    <w:p w14:paraId="05CAAB95" w14:textId="77777777" w:rsidR="0030326C" w:rsidRPr="003928CA" w:rsidRDefault="0030326C" w:rsidP="003928CA">
      <w:pPr>
        <w:spacing w:after="0" w:line="240" w:lineRule="auto"/>
        <w:ind w:left="709"/>
        <w:jc w:val="both"/>
        <w:rPr>
          <w:rFonts w:ascii="Times New Roman" w:hAnsi="Times New Roman" w:cs="Times New Roman"/>
          <w:sz w:val="24"/>
          <w:szCs w:val="24"/>
        </w:rPr>
      </w:pPr>
    </w:p>
    <w:p w14:paraId="4B252B06" w14:textId="77777777" w:rsidR="0030326C" w:rsidRPr="003928CA" w:rsidRDefault="0030326C" w:rsidP="003928CA">
      <w:pPr>
        <w:spacing w:after="0" w:line="240" w:lineRule="auto"/>
        <w:ind w:left="709"/>
        <w:jc w:val="both"/>
        <w:rPr>
          <w:rFonts w:ascii="Times New Roman" w:hAnsi="Times New Roman" w:cs="Times New Roman"/>
          <w:sz w:val="24"/>
          <w:szCs w:val="24"/>
        </w:rPr>
      </w:pPr>
      <w:r w:rsidRPr="003928CA">
        <w:rPr>
          <w:rFonts w:ascii="Times New Roman" w:hAnsi="Times New Roman" w:cs="Times New Roman"/>
          <w:sz w:val="24"/>
          <w:szCs w:val="24"/>
        </w:rPr>
        <w:t>“</w:t>
      </w:r>
      <w:proofErr w:type="gramStart"/>
      <w:r w:rsidRPr="003928CA">
        <w:rPr>
          <w:rFonts w:ascii="Times New Roman" w:hAnsi="Times New Roman" w:cs="Times New Roman"/>
          <w:sz w:val="24"/>
          <w:szCs w:val="24"/>
        </w:rPr>
        <w:t>information</w:t>
      </w:r>
      <w:proofErr w:type="gramEnd"/>
      <w:r w:rsidRPr="003928CA">
        <w:rPr>
          <w:rFonts w:ascii="Times New Roman" w:hAnsi="Times New Roman" w:cs="Times New Roman"/>
          <w:sz w:val="24"/>
          <w:szCs w:val="24"/>
        </w:rPr>
        <w:t xml:space="preserve"> about rents of other agricultural holdings (including when fixed) and any factors affecting those rents (or any of them) except any distortion due to a scarcity of lets; and the current economic conditions in the relevant sector of agriculture”</w:t>
      </w:r>
    </w:p>
    <w:p w14:paraId="6BF07259" w14:textId="77777777" w:rsidR="0030326C" w:rsidRPr="003928CA" w:rsidRDefault="0030326C" w:rsidP="003928CA">
      <w:pPr>
        <w:spacing w:after="0" w:line="240" w:lineRule="auto"/>
        <w:ind w:left="5760"/>
        <w:jc w:val="right"/>
        <w:rPr>
          <w:rFonts w:ascii="Times New Roman" w:hAnsi="Times New Roman" w:cs="Times New Roman"/>
          <w:b/>
          <w:sz w:val="24"/>
          <w:szCs w:val="24"/>
        </w:rPr>
      </w:pPr>
      <w:r w:rsidRPr="003928CA">
        <w:rPr>
          <w:rFonts w:ascii="Times New Roman" w:hAnsi="Times New Roman" w:cs="Times New Roman"/>
          <w:b/>
          <w:sz w:val="24"/>
          <w:szCs w:val="24"/>
        </w:rPr>
        <w:t>(2 Marks)</w:t>
      </w:r>
    </w:p>
    <w:p w14:paraId="025FB320" w14:textId="77777777" w:rsidR="0030326C" w:rsidRPr="003928CA" w:rsidRDefault="0030326C" w:rsidP="003928CA">
      <w:pPr>
        <w:spacing w:after="0" w:line="240" w:lineRule="auto"/>
        <w:ind w:left="5760"/>
        <w:jc w:val="right"/>
        <w:rPr>
          <w:rFonts w:ascii="Times New Roman" w:hAnsi="Times New Roman" w:cs="Times New Roman"/>
          <w:b/>
          <w:sz w:val="24"/>
          <w:szCs w:val="24"/>
        </w:rPr>
      </w:pPr>
    </w:p>
    <w:p w14:paraId="2C679098" w14:textId="77777777" w:rsidR="0030326C" w:rsidRPr="003928CA" w:rsidRDefault="0030326C" w:rsidP="003928CA">
      <w:pPr>
        <w:spacing w:after="0" w:line="240" w:lineRule="auto"/>
        <w:ind w:left="720" w:hanging="720"/>
        <w:jc w:val="both"/>
        <w:rPr>
          <w:rFonts w:ascii="Times New Roman" w:hAnsi="Times New Roman" w:cs="Times New Roman"/>
          <w:b/>
          <w:sz w:val="24"/>
          <w:szCs w:val="24"/>
        </w:rPr>
      </w:pPr>
      <w:r w:rsidRPr="003928CA">
        <w:rPr>
          <w:rFonts w:ascii="Times New Roman" w:hAnsi="Times New Roman" w:cs="Times New Roman"/>
          <w:b/>
          <w:sz w:val="24"/>
          <w:szCs w:val="24"/>
        </w:rPr>
        <w:t>d)</w:t>
      </w:r>
      <w:r w:rsidRPr="003928CA">
        <w:rPr>
          <w:rFonts w:ascii="Times New Roman" w:hAnsi="Times New Roman" w:cs="Times New Roman"/>
          <w:b/>
          <w:sz w:val="24"/>
          <w:szCs w:val="24"/>
        </w:rPr>
        <w:tab/>
        <w:t>What is disregarded for the purposes of arriving at the appropriate rental value?</w:t>
      </w:r>
    </w:p>
    <w:p w14:paraId="1C22D304"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b/>
          <w:sz w:val="24"/>
          <w:szCs w:val="24"/>
        </w:rPr>
        <w:tab/>
      </w:r>
    </w:p>
    <w:p w14:paraId="7F0608FB"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Tenant’s occupation</w:t>
      </w:r>
    </w:p>
    <w:p w14:paraId="25937ECB" w14:textId="2BF3A01A" w:rsidR="0030326C" w:rsidRPr="003928CA" w:rsidRDefault="0030326C" w:rsidP="00D847F9">
      <w:pPr>
        <w:spacing w:after="0" w:line="240" w:lineRule="auto"/>
        <w:ind w:left="720"/>
        <w:rPr>
          <w:rFonts w:ascii="Times New Roman" w:hAnsi="Times New Roman" w:cs="Times New Roman"/>
          <w:sz w:val="24"/>
          <w:szCs w:val="24"/>
        </w:rPr>
      </w:pPr>
      <w:r w:rsidRPr="003928CA">
        <w:rPr>
          <w:rFonts w:ascii="Times New Roman" w:hAnsi="Times New Roman" w:cs="Times New Roman"/>
          <w:sz w:val="24"/>
          <w:szCs w:val="24"/>
        </w:rPr>
        <w:t>Tenant</w:t>
      </w:r>
      <w:r w:rsidR="00D847F9">
        <w:rPr>
          <w:rFonts w:ascii="Times New Roman" w:hAnsi="Times New Roman" w:cs="Times New Roman"/>
          <w:sz w:val="24"/>
          <w:szCs w:val="24"/>
        </w:rPr>
        <w:t xml:space="preserve">’ Schedule 5 </w:t>
      </w:r>
      <w:r w:rsidRPr="003928CA">
        <w:rPr>
          <w:rFonts w:ascii="Times New Roman" w:hAnsi="Times New Roman" w:cs="Times New Roman"/>
          <w:sz w:val="24"/>
          <w:szCs w:val="24"/>
        </w:rPr>
        <w:t xml:space="preserve">improvements so far as </w:t>
      </w:r>
      <w:r w:rsidR="00D847F9">
        <w:rPr>
          <w:rFonts w:ascii="Times New Roman" w:hAnsi="Times New Roman" w:cs="Times New Roman"/>
          <w:sz w:val="24"/>
          <w:szCs w:val="24"/>
        </w:rPr>
        <w:t xml:space="preserve">qualifying for </w:t>
      </w:r>
      <w:proofErr w:type="gramStart"/>
      <w:r w:rsidRPr="003928CA">
        <w:rPr>
          <w:rFonts w:ascii="Times New Roman" w:hAnsi="Times New Roman" w:cs="Times New Roman"/>
          <w:sz w:val="24"/>
          <w:szCs w:val="24"/>
        </w:rPr>
        <w:t>compensat</w:t>
      </w:r>
      <w:r w:rsidR="00D847F9">
        <w:rPr>
          <w:rFonts w:ascii="Times New Roman" w:hAnsi="Times New Roman" w:cs="Times New Roman"/>
          <w:sz w:val="24"/>
          <w:szCs w:val="24"/>
        </w:rPr>
        <w:t>ion</w:t>
      </w:r>
      <w:proofErr w:type="gramEnd"/>
    </w:p>
    <w:p w14:paraId="26740418" w14:textId="7257C37E"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Landlord’s improvements</w:t>
      </w:r>
    </w:p>
    <w:p w14:paraId="4BCDD819" w14:textId="77777777" w:rsidR="0030326C" w:rsidRPr="003928CA" w:rsidRDefault="0030326C" w:rsidP="003928CA">
      <w:pPr>
        <w:spacing w:after="0" w:line="240" w:lineRule="auto"/>
        <w:ind w:left="720"/>
        <w:rPr>
          <w:rFonts w:ascii="Times New Roman" w:hAnsi="Times New Roman" w:cs="Times New Roman"/>
          <w:sz w:val="24"/>
          <w:szCs w:val="24"/>
        </w:rPr>
      </w:pPr>
      <w:r w:rsidRPr="003928CA">
        <w:rPr>
          <w:rFonts w:ascii="Times New Roman" w:hAnsi="Times New Roman" w:cs="Times New Roman"/>
          <w:sz w:val="24"/>
          <w:szCs w:val="24"/>
        </w:rPr>
        <w:t>“High Farming” – “The continuous adoption by the tenant of a standard of farming or a system of farming more beneficial …”</w:t>
      </w:r>
      <w:r w:rsidRPr="003928CA">
        <w:rPr>
          <w:rFonts w:ascii="Times New Roman" w:hAnsi="Times New Roman" w:cs="Times New Roman"/>
          <w:sz w:val="24"/>
          <w:szCs w:val="24"/>
        </w:rPr>
        <w:tab/>
      </w:r>
    </w:p>
    <w:p w14:paraId="32E80695"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Tenant’s dilapidations</w:t>
      </w:r>
    </w:p>
    <w:p w14:paraId="0A515142"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 xml:space="preserve">Any reduction due to use for non-agricultural or conservation </w:t>
      </w:r>
      <w:proofErr w:type="gramStart"/>
      <w:r w:rsidRPr="003928CA">
        <w:rPr>
          <w:rFonts w:ascii="Times New Roman" w:hAnsi="Times New Roman" w:cs="Times New Roman"/>
          <w:sz w:val="24"/>
          <w:szCs w:val="24"/>
        </w:rPr>
        <w:t>purpose</w:t>
      </w:r>
      <w:proofErr w:type="gramEnd"/>
    </w:p>
    <w:p w14:paraId="6CA6FD42" w14:textId="3C51CB81"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t>Any distortion due to a scarcity of lets</w:t>
      </w:r>
      <w:r w:rsidR="00D847F9">
        <w:rPr>
          <w:rFonts w:ascii="Times New Roman" w:hAnsi="Times New Roman" w:cs="Times New Roman"/>
          <w:sz w:val="24"/>
          <w:szCs w:val="24"/>
        </w:rPr>
        <w:t>.</w:t>
      </w:r>
    </w:p>
    <w:p w14:paraId="5D4EB43A" w14:textId="77777777" w:rsidR="0030326C" w:rsidRPr="003928CA" w:rsidRDefault="0030326C" w:rsidP="003928CA">
      <w:pPr>
        <w:spacing w:after="0" w:line="240" w:lineRule="auto"/>
        <w:rPr>
          <w:rFonts w:ascii="Times New Roman" w:hAnsi="Times New Roman" w:cs="Times New Roman"/>
          <w:sz w:val="24"/>
          <w:szCs w:val="24"/>
        </w:rPr>
      </w:pPr>
      <w:r w:rsidRPr="003928CA">
        <w:rPr>
          <w:rFonts w:ascii="Times New Roman" w:hAnsi="Times New Roman" w:cs="Times New Roman"/>
          <w:sz w:val="24"/>
          <w:szCs w:val="24"/>
        </w:rPr>
        <w:tab/>
      </w:r>
    </w:p>
    <w:p w14:paraId="2F64FA99" w14:textId="77777777" w:rsidR="0030326C" w:rsidRPr="003928CA" w:rsidRDefault="0030326C" w:rsidP="003928CA">
      <w:pPr>
        <w:spacing w:after="0" w:line="240" w:lineRule="auto"/>
        <w:jc w:val="right"/>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(1½ Mark)</w:t>
      </w:r>
    </w:p>
    <w:p w14:paraId="4FEE9E24" w14:textId="77777777" w:rsidR="0030326C" w:rsidRPr="003928CA" w:rsidRDefault="0030326C" w:rsidP="003928CA">
      <w:pPr>
        <w:spacing w:after="0" w:line="240" w:lineRule="auto"/>
        <w:jc w:val="both"/>
        <w:rPr>
          <w:rFonts w:ascii="Times New Roman" w:hAnsi="Times New Roman" w:cs="Times New Roman"/>
          <w:sz w:val="24"/>
          <w:szCs w:val="24"/>
        </w:rPr>
      </w:pPr>
      <w:r w:rsidRPr="003928CA">
        <w:rPr>
          <w:rFonts w:ascii="Times New Roman" w:hAnsi="Times New Roman" w:cs="Times New Roman"/>
          <w:sz w:val="24"/>
          <w:szCs w:val="24"/>
        </w:rPr>
        <w:tab/>
        <w:t>(Candidate to name three of the above to obtain the 1½ marks)</w:t>
      </w:r>
    </w:p>
    <w:p w14:paraId="7FA89AC7" w14:textId="65FC3D3F" w:rsidR="00DF1303" w:rsidRPr="003928CA" w:rsidRDefault="00DF1303" w:rsidP="003928CA">
      <w:pPr>
        <w:spacing w:after="0"/>
        <w:rPr>
          <w:rFonts w:ascii="Times New Roman" w:hAnsi="Times New Roman" w:cs="Times New Roman"/>
          <w:b/>
          <w:sz w:val="24"/>
          <w:szCs w:val="24"/>
        </w:rPr>
      </w:pPr>
    </w:p>
    <w:p w14:paraId="3F315583" w14:textId="77777777" w:rsidR="00DE3B28" w:rsidRPr="003928CA" w:rsidRDefault="00DE3B28" w:rsidP="003928CA">
      <w:pPr>
        <w:spacing w:after="0" w:line="240" w:lineRule="auto"/>
        <w:rPr>
          <w:rFonts w:ascii="Times New Roman" w:hAnsi="Times New Roman" w:cs="Times New Roman"/>
          <w:b/>
          <w:sz w:val="24"/>
          <w:szCs w:val="24"/>
        </w:rPr>
      </w:pPr>
    </w:p>
    <w:p w14:paraId="6DE4C55D" w14:textId="1F679EB5" w:rsidR="00DE3B28" w:rsidRPr="0023029A" w:rsidRDefault="00DE3B28" w:rsidP="003928CA">
      <w:pPr>
        <w:spacing w:after="0" w:line="240" w:lineRule="auto"/>
        <w:jc w:val="center"/>
        <w:rPr>
          <w:rFonts w:ascii="Times New Roman" w:hAnsi="Times New Roman" w:cs="Times New Roman"/>
          <w:b/>
          <w:sz w:val="28"/>
          <w:szCs w:val="28"/>
        </w:rPr>
      </w:pPr>
      <w:r w:rsidRPr="0023029A">
        <w:rPr>
          <w:rFonts w:ascii="Times New Roman" w:hAnsi="Times New Roman" w:cs="Times New Roman"/>
          <w:b/>
          <w:sz w:val="28"/>
          <w:szCs w:val="28"/>
        </w:rPr>
        <w:lastRenderedPageBreak/>
        <w:t>Question 6 – Capital Gains Tax</w:t>
      </w:r>
    </w:p>
    <w:p w14:paraId="463AE9A5" w14:textId="77777777" w:rsidR="00DE3B28" w:rsidRPr="003928CA" w:rsidRDefault="00DE3B28" w:rsidP="003928CA">
      <w:pPr>
        <w:spacing w:after="0" w:line="240" w:lineRule="auto"/>
        <w:jc w:val="center"/>
        <w:rPr>
          <w:rFonts w:ascii="Times New Roman" w:hAnsi="Times New Roman" w:cs="Times New Roman"/>
          <w:b/>
          <w:sz w:val="24"/>
          <w:szCs w:val="24"/>
        </w:rPr>
      </w:pPr>
    </w:p>
    <w:p w14:paraId="04F1C1F2" w14:textId="6D7F65DE" w:rsidR="00DE3B28" w:rsidRPr="003928CA" w:rsidRDefault="00DE3B28" w:rsidP="003928CA">
      <w:pPr>
        <w:spacing w:after="0" w:line="240" w:lineRule="auto"/>
        <w:jc w:val="center"/>
        <w:rPr>
          <w:rFonts w:ascii="Times New Roman" w:hAnsi="Times New Roman" w:cs="Times New Roman"/>
          <w:b/>
          <w:sz w:val="24"/>
          <w:szCs w:val="24"/>
        </w:rPr>
      </w:pPr>
      <w:r w:rsidRPr="003928CA">
        <w:rPr>
          <w:rFonts w:ascii="Times New Roman" w:hAnsi="Times New Roman" w:cs="Times New Roman"/>
          <w:b/>
          <w:sz w:val="24"/>
          <w:szCs w:val="24"/>
        </w:rPr>
        <w:t>For Northern Ireland</w:t>
      </w:r>
    </w:p>
    <w:p w14:paraId="7A3A5905" w14:textId="77777777" w:rsidR="00DE3B28" w:rsidRPr="003928CA" w:rsidRDefault="00DE3B28" w:rsidP="003928CA">
      <w:pPr>
        <w:spacing w:after="0" w:line="240" w:lineRule="auto"/>
        <w:rPr>
          <w:rFonts w:ascii="Times New Roman" w:hAnsi="Times New Roman" w:cs="Times New Roman"/>
          <w:b/>
          <w:sz w:val="24"/>
          <w:szCs w:val="24"/>
        </w:rPr>
      </w:pPr>
    </w:p>
    <w:p w14:paraId="698BA724" w14:textId="77777777" w:rsidR="00DE3B28" w:rsidRPr="003928CA" w:rsidRDefault="00DE3B28" w:rsidP="003928CA">
      <w:pPr>
        <w:spacing w:after="0" w:line="240" w:lineRule="auto"/>
        <w:rPr>
          <w:rFonts w:ascii="Times New Roman" w:hAnsi="Times New Roman" w:cs="Times New Roman"/>
          <w:b/>
          <w:sz w:val="24"/>
          <w:szCs w:val="24"/>
        </w:rPr>
      </w:pPr>
    </w:p>
    <w:p w14:paraId="270585BC" w14:textId="22721EF9" w:rsidR="00DE3B28" w:rsidRDefault="00DE3B28" w:rsidP="003928CA">
      <w:pPr>
        <w:spacing w:after="0"/>
        <w:jc w:val="both"/>
        <w:rPr>
          <w:rFonts w:ascii="Times New Roman" w:hAnsi="Times New Roman" w:cs="Times New Roman"/>
          <w:sz w:val="24"/>
          <w:szCs w:val="24"/>
        </w:rPr>
      </w:pPr>
      <w:r w:rsidRPr="003928CA">
        <w:rPr>
          <w:rFonts w:ascii="Times New Roman" w:hAnsi="Times New Roman" w:cs="Times New Roman"/>
          <w:sz w:val="24"/>
          <w:szCs w:val="24"/>
        </w:rPr>
        <w:t xml:space="preserve">Your elderly client owns a </w:t>
      </w:r>
      <w:proofErr w:type="gramStart"/>
      <w:r w:rsidRPr="003928CA">
        <w:rPr>
          <w:rFonts w:ascii="Times New Roman" w:hAnsi="Times New Roman" w:cs="Times New Roman"/>
          <w:sz w:val="24"/>
          <w:szCs w:val="24"/>
        </w:rPr>
        <w:t>150 acre</w:t>
      </w:r>
      <w:proofErr w:type="gramEnd"/>
      <w:r w:rsidRPr="003928CA">
        <w:rPr>
          <w:rFonts w:ascii="Times New Roman" w:hAnsi="Times New Roman" w:cs="Times New Roman"/>
          <w:sz w:val="24"/>
          <w:szCs w:val="24"/>
        </w:rPr>
        <w:t xml:space="preserve"> farm which he purchased in 1997.  He is now to sell 50 acres but intends to continue farming the remainder of the farm.  </w:t>
      </w:r>
    </w:p>
    <w:p w14:paraId="50327EE3" w14:textId="77777777" w:rsidR="0023029A" w:rsidRPr="003928CA" w:rsidRDefault="0023029A" w:rsidP="003928CA">
      <w:pPr>
        <w:spacing w:after="0"/>
        <w:jc w:val="both"/>
        <w:rPr>
          <w:rFonts w:ascii="Times New Roman" w:hAnsi="Times New Roman" w:cs="Times New Roman"/>
          <w:sz w:val="24"/>
          <w:szCs w:val="24"/>
        </w:rPr>
      </w:pPr>
    </w:p>
    <w:p w14:paraId="19E84B60" w14:textId="77777777" w:rsidR="00DE3B28" w:rsidRPr="003928CA" w:rsidRDefault="00DE3B28" w:rsidP="003928CA">
      <w:pPr>
        <w:spacing w:after="0"/>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b/>
          <w:sz w:val="24"/>
          <w:szCs w:val="24"/>
        </w:rPr>
        <w:t xml:space="preserve">a) </w:t>
      </w:r>
      <w:r w:rsidRPr="003928CA">
        <w:rPr>
          <w:rFonts w:ascii="Times New Roman" w:hAnsi="Times New Roman" w:cs="Times New Roman"/>
          <w:b/>
          <w:sz w:val="24"/>
          <w:szCs w:val="24"/>
        </w:rPr>
        <w:tab/>
        <w:t>What tax is he liable to pay on the sale of the land?</w:t>
      </w:r>
    </w:p>
    <w:p w14:paraId="1FAE7B99" w14:textId="77777777" w:rsidR="0023029A" w:rsidRDefault="00DE3B28" w:rsidP="003928CA">
      <w:pPr>
        <w:spacing w:after="0"/>
        <w:rPr>
          <w:rFonts w:ascii="Times New Roman" w:hAnsi="Times New Roman" w:cs="Times New Roman"/>
          <w:b/>
          <w:sz w:val="24"/>
          <w:szCs w:val="24"/>
        </w:rPr>
      </w:pPr>
      <w:r w:rsidRPr="003928CA">
        <w:rPr>
          <w:rFonts w:ascii="Times New Roman" w:hAnsi="Times New Roman" w:cs="Times New Roman"/>
          <w:b/>
          <w:sz w:val="24"/>
          <w:szCs w:val="24"/>
        </w:rPr>
        <w:tab/>
      </w:r>
    </w:p>
    <w:p w14:paraId="4683DD85" w14:textId="56E28077" w:rsidR="00DE3B28" w:rsidRPr="003928CA" w:rsidRDefault="0023029A" w:rsidP="003928CA">
      <w:pPr>
        <w:spacing w:after="0"/>
        <w:rPr>
          <w:rFonts w:ascii="Times New Roman" w:hAnsi="Times New Roman" w:cs="Times New Roman"/>
          <w:sz w:val="24"/>
          <w:szCs w:val="24"/>
        </w:rPr>
      </w:pPr>
      <w:r>
        <w:rPr>
          <w:rFonts w:ascii="Times New Roman" w:hAnsi="Times New Roman" w:cs="Times New Roman"/>
          <w:b/>
          <w:sz w:val="24"/>
          <w:szCs w:val="24"/>
        </w:rPr>
        <w:tab/>
      </w:r>
      <w:r w:rsidR="00DE3B28" w:rsidRPr="003928CA">
        <w:rPr>
          <w:rFonts w:ascii="Times New Roman" w:hAnsi="Times New Roman" w:cs="Times New Roman"/>
          <w:b/>
          <w:sz w:val="24"/>
          <w:szCs w:val="24"/>
        </w:rPr>
        <w:tab/>
      </w:r>
      <w:r w:rsidR="00DE3B28" w:rsidRPr="003928CA">
        <w:rPr>
          <w:rFonts w:ascii="Times New Roman" w:hAnsi="Times New Roman" w:cs="Times New Roman"/>
          <w:bCs/>
          <w:sz w:val="24"/>
          <w:szCs w:val="24"/>
        </w:rPr>
        <w:t>Capital Gains Tax</w:t>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r>
      <w:r w:rsidR="00DE3B28" w:rsidRPr="003928CA">
        <w:rPr>
          <w:rFonts w:ascii="Times New Roman" w:hAnsi="Times New Roman" w:cs="Times New Roman"/>
          <w:sz w:val="24"/>
          <w:szCs w:val="24"/>
        </w:rPr>
        <w:tab/>
        <w:t xml:space="preserve"> </w:t>
      </w:r>
      <w:r w:rsidR="00DE3B28" w:rsidRPr="003928CA">
        <w:rPr>
          <w:rFonts w:ascii="Times New Roman" w:hAnsi="Times New Roman" w:cs="Times New Roman"/>
          <w:b/>
          <w:sz w:val="24"/>
          <w:szCs w:val="24"/>
        </w:rPr>
        <w:t>(½ mark)</w:t>
      </w:r>
    </w:p>
    <w:p w14:paraId="06486ADC" w14:textId="77777777" w:rsidR="0023029A" w:rsidRDefault="0023029A" w:rsidP="003928CA">
      <w:pPr>
        <w:spacing w:after="0"/>
        <w:rPr>
          <w:rFonts w:ascii="Times New Roman" w:hAnsi="Times New Roman" w:cs="Times New Roman"/>
          <w:sz w:val="24"/>
          <w:szCs w:val="24"/>
        </w:rPr>
      </w:pPr>
    </w:p>
    <w:p w14:paraId="4BD61773" w14:textId="3492FEDE" w:rsidR="00DE3B28" w:rsidRPr="003928CA" w:rsidRDefault="00DE3B28" w:rsidP="003928CA">
      <w:pPr>
        <w:spacing w:after="0"/>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b/>
          <w:sz w:val="24"/>
          <w:szCs w:val="24"/>
        </w:rPr>
        <w:t>b)</w:t>
      </w:r>
      <w:r w:rsidRPr="003928CA">
        <w:rPr>
          <w:rFonts w:ascii="Times New Roman" w:hAnsi="Times New Roman" w:cs="Times New Roman"/>
          <w:b/>
          <w:sz w:val="24"/>
          <w:szCs w:val="24"/>
        </w:rPr>
        <w:tab/>
        <w:t>How is it calculated and are there any allowances?</w:t>
      </w:r>
    </w:p>
    <w:p w14:paraId="50DBBF1F" w14:textId="77777777" w:rsidR="0023029A" w:rsidRDefault="0023029A" w:rsidP="003928CA">
      <w:pPr>
        <w:spacing w:after="0"/>
        <w:rPr>
          <w:rFonts w:ascii="Times New Roman" w:hAnsi="Times New Roman" w:cs="Times New Roman"/>
          <w:b/>
          <w:sz w:val="24"/>
          <w:szCs w:val="24"/>
        </w:rPr>
      </w:pPr>
    </w:p>
    <w:p w14:paraId="2F854C19" w14:textId="3D914F1F" w:rsidR="00DE3B28" w:rsidRPr="003928CA" w:rsidRDefault="0073079D" w:rsidP="0023029A">
      <w:pPr>
        <w:spacing w:after="0"/>
        <w:ind w:left="1440"/>
        <w:rPr>
          <w:rFonts w:ascii="Times New Roman" w:hAnsi="Times New Roman" w:cs="Times New Roman"/>
          <w:bCs/>
          <w:sz w:val="24"/>
          <w:szCs w:val="24"/>
        </w:rPr>
      </w:pPr>
      <w:r w:rsidRPr="003928CA">
        <w:rPr>
          <w:rFonts w:ascii="Times New Roman" w:hAnsi="Times New Roman" w:cs="Times New Roman"/>
          <w:bCs/>
          <w:sz w:val="24"/>
          <w:szCs w:val="24"/>
        </w:rPr>
        <w:t xml:space="preserve">On the gain in value - </w:t>
      </w:r>
      <w:r w:rsidR="00DE3B28" w:rsidRPr="003928CA">
        <w:rPr>
          <w:rFonts w:ascii="Times New Roman" w:hAnsi="Times New Roman" w:cs="Times New Roman"/>
          <w:bCs/>
          <w:sz w:val="24"/>
          <w:szCs w:val="24"/>
        </w:rPr>
        <w:t xml:space="preserve">the difference between the cost of the land when he became the owner and the sale price of the land. </w:t>
      </w:r>
    </w:p>
    <w:p w14:paraId="1B64261E" w14:textId="77777777" w:rsidR="0023029A" w:rsidRDefault="0023029A" w:rsidP="003928CA">
      <w:pPr>
        <w:spacing w:after="0"/>
        <w:ind w:left="1440"/>
        <w:jc w:val="both"/>
        <w:rPr>
          <w:rFonts w:ascii="Times New Roman" w:hAnsi="Times New Roman" w:cs="Times New Roman"/>
          <w:bCs/>
          <w:sz w:val="24"/>
          <w:szCs w:val="24"/>
        </w:rPr>
      </w:pPr>
    </w:p>
    <w:p w14:paraId="0CDBC52A" w14:textId="4B767B47" w:rsidR="00DF1303" w:rsidRPr="003928CA" w:rsidRDefault="00DE3B28" w:rsidP="003928CA">
      <w:pPr>
        <w:spacing w:after="0"/>
        <w:ind w:left="1440"/>
        <w:jc w:val="both"/>
        <w:rPr>
          <w:rFonts w:ascii="Times New Roman" w:hAnsi="Times New Roman" w:cs="Times New Roman"/>
          <w:bCs/>
          <w:sz w:val="24"/>
          <w:szCs w:val="24"/>
        </w:rPr>
      </w:pPr>
      <w:r w:rsidRPr="003928CA">
        <w:rPr>
          <w:rFonts w:ascii="Times New Roman" w:hAnsi="Times New Roman" w:cs="Times New Roman"/>
          <w:bCs/>
          <w:sz w:val="24"/>
          <w:szCs w:val="24"/>
        </w:rPr>
        <w:t>The allowances are the Annual Exempt Amount in the sum of £</w:t>
      </w:r>
      <w:r w:rsidR="00DF1303" w:rsidRPr="003928CA">
        <w:rPr>
          <w:rFonts w:ascii="Times New Roman" w:hAnsi="Times New Roman" w:cs="Times New Roman"/>
          <w:bCs/>
          <w:sz w:val="24"/>
          <w:szCs w:val="24"/>
        </w:rPr>
        <w:t>6</w:t>
      </w:r>
      <w:r w:rsidRPr="003928CA">
        <w:rPr>
          <w:rFonts w:ascii="Times New Roman" w:hAnsi="Times New Roman" w:cs="Times New Roman"/>
          <w:bCs/>
          <w:sz w:val="24"/>
          <w:szCs w:val="24"/>
        </w:rPr>
        <w:t>,000</w:t>
      </w:r>
      <w:r w:rsidR="00DF1303" w:rsidRPr="003928CA">
        <w:rPr>
          <w:rFonts w:ascii="Times New Roman" w:hAnsi="Times New Roman" w:cs="Times New Roman"/>
          <w:bCs/>
          <w:sz w:val="24"/>
          <w:szCs w:val="24"/>
        </w:rPr>
        <w:t xml:space="preserve"> (£3,000 from next April)</w:t>
      </w:r>
      <w:r w:rsidRPr="003928CA">
        <w:rPr>
          <w:rFonts w:ascii="Times New Roman" w:hAnsi="Times New Roman" w:cs="Times New Roman"/>
          <w:bCs/>
          <w:sz w:val="24"/>
          <w:szCs w:val="24"/>
        </w:rPr>
        <w:t xml:space="preserve">, the expenses of the sale and </w:t>
      </w:r>
      <w:r w:rsidR="0073079D" w:rsidRPr="003928CA">
        <w:rPr>
          <w:rFonts w:ascii="Times New Roman" w:hAnsi="Times New Roman" w:cs="Times New Roman"/>
          <w:bCs/>
          <w:sz w:val="24"/>
          <w:szCs w:val="24"/>
        </w:rPr>
        <w:t xml:space="preserve">any </w:t>
      </w:r>
      <w:r w:rsidRPr="003928CA">
        <w:rPr>
          <w:rFonts w:ascii="Times New Roman" w:hAnsi="Times New Roman" w:cs="Times New Roman"/>
          <w:bCs/>
          <w:sz w:val="24"/>
          <w:szCs w:val="24"/>
        </w:rPr>
        <w:t>expenditure</w:t>
      </w:r>
      <w:r w:rsidR="0073079D" w:rsidRPr="003928CA">
        <w:rPr>
          <w:rFonts w:ascii="Times New Roman" w:hAnsi="Times New Roman" w:cs="Times New Roman"/>
          <w:bCs/>
          <w:sz w:val="24"/>
          <w:szCs w:val="24"/>
        </w:rPr>
        <w:t xml:space="preserve"> incurred to enhance the value of land or to or establish or preserve title to it</w:t>
      </w:r>
      <w:r w:rsidRPr="003928CA">
        <w:rPr>
          <w:rFonts w:ascii="Times New Roman" w:hAnsi="Times New Roman" w:cs="Times New Roman"/>
          <w:bCs/>
          <w:sz w:val="24"/>
          <w:szCs w:val="24"/>
        </w:rPr>
        <w:t xml:space="preserve">.     </w:t>
      </w:r>
    </w:p>
    <w:p w14:paraId="27C5227E" w14:textId="26CD9C49" w:rsidR="00DE3B28" w:rsidRPr="003928CA" w:rsidRDefault="00DF1303" w:rsidP="003928CA">
      <w:pPr>
        <w:spacing w:after="0"/>
        <w:ind w:left="7200"/>
        <w:jc w:val="both"/>
        <w:rPr>
          <w:rFonts w:ascii="Times New Roman" w:hAnsi="Times New Roman" w:cs="Times New Roman"/>
          <w:b/>
          <w:sz w:val="24"/>
          <w:szCs w:val="24"/>
        </w:rPr>
      </w:pPr>
      <w:r w:rsidRPr="003928CA">
        <w:rPr>
          <w:rFonts w:ascii="Times New Roman" w:hAnsi="Times New Roman" w:cs="Times New Roman"/>
          <w:b/>
          <w:bCs/>
          <w:sz w:val="24"/>
          <w:szCs w:val="24"/>
        </w:rPr>
        <w:t xml:space="preserve">        </w:t>
      </w:r>
      <w:r w:rsidR="00DE3B28" w:rsidRPr="003928CA">
        <w:rPr>
          <w:rFonts w:ascii="Times New Roman" w:hAnsi="Times New Roman" w:cs="Times New Roman"/>
          <w:b/>
          <w:bCs/>
          <w:sz w:val="24"/>
          <w:szCs w:val="24"/>
        </w:rPr>
        <w:t>(1½ marks)</w:t>
      </w:r>
    </w:p>
    <w:p w14:paraId="50C8F338" w14:textId="05AB2771" w:rsidR="00DE3B28" w:rsidRPr="003928CA" w:rsidRDefault="00DE3B28" w:rsidP="003928CA">
      <w:pPr>
        <w:spacing w:after="0"/>
        <w:ind w:left="1440" w:hanging="720"/>
        <w:jc w:val="both"/>
        <w:rPr>
          <w:rFonts w:ascii="Times New Roman" w:hAnsi="Times New Roman" w:cs="Times New Roman"/>
          <w:b/>
          <w:sz w:val="24"/>
          <w:szCs w:val="24"/>
        </w:rPr>
      </w:pPr>
      <w:r w:rsidRPr="003928CA">
        <w:rPr>
          <w:rFonts w:ascii="Times New Roman" w:hAnsi="Times New Roman" w:cs="Times New Roman"/>
          <w:b/>
          <w:sz w:val="24"/>
          <w:szCs w:val="24"/>
        </w:rPr>
        <w:t>c)</w:t>
      </w:r>
      <w:r w:rsidRPr="003928CA">
        <w:rPr>
          <w:rFonts w:ascii="Times New Roman" w:hAnsi="Times New Roman" w:cs="Times New Roman"/>
          <w:b/>
          <w:sz w:val="24"/>
          <w:szCs w:val="24"/>
        </w:rPr>
        <w:tab/>
        <w:t>What are the t</w:t>
      </w:r>
      <w:r w:rsidR="0073079D" w:rsidRPr="003928CA">
        <w:rPr>
          <w:rFonts w:ascii="Times New Roman" w:hAnsi="Times New Roman" w:cs="Times New Roman"/>
          <w:b/>
          <w:sz w:val="24"/>
          <w:szCs w:val="24"/>
        </w:rPr>
        <w:t>wo</w:t>
      </w:r>
      <w:r w:rsidRPr="003928CA">
        <w:rPr>
          <w:rFonts w:ascii="Times New Roman" w:hAnsi="Times New Roman" w:cs="Times New Roman"/>
          <w:b/>
          <w:sz w:val="24"/>
          <w:szCs w:val="24"/>
        </w:rPr>
        <w:t xml:space="preserve"> main reliefs </w:t>
      </w:r>
      <w:r w:rsidR="00DF1303" w:rsidRPr="003928CA">
        <w:rPr>
          <w:rFonts w:ascii="Times New Roman" w:hAnsi="Times New Roman" w:cs="Times New Roman"/>
          <w:b/>
          <w:sz w:val="24"/>
          <w:szCs w:val="24"/>
        </w:rPr>
        <w:t>from</w:t>
      </w:r>
      <w:r w:rsidRPr="003928CA">
        <w:rPr>
          <w:rFonts w:ascii="Times New Roman" w:hAnsi="Times New Roman" w:cs="Times New Roman"/>
          <w:b/>
          <w:sz w:val="24"/>
          <w:szCs w:val="24"/>
        </w:rPr>
        <w:t xml:space="preserve"> Capital Gains Tax </w:t>
      </w:r>
      <w:r w:rsidR="00DF1303" w:rsidRPr="003928CA">
        <w:rPr>
          <w:rFonts w:ascii="Times New Roman" w:hAnsi="Times New Roman" w:cs="Times New Roman"/>
          <w:b/>
          <w:sz w:val="24"/>
          <w:szCs w:val="24"/>
        </w:rPr>
        <w:t xml:space="preserve">that might </w:t>
      </w:r>
      <w:r w:rsidR="0073079D" w:rsidRPr="003928CA">
        <w:rPr>
          <w:rFonts w:ascii="Times New Roman" w:hAnsi="Times New Roman" w:cs="Times New Roman"/>
          <w:b/>
          <w:sz w:val="24"/>
          <w:szCs w:val="24"/>
        </w:rPr>
        <w:t xml:space="preserve">generally </w:t>
      </w:r>
      <w:r w:rsidR="00DF1303" w:rsidRPr="003928CA">
        <w:rPr>
          <w:rFonts w:ascii="Times New Roman" w:hAnsi="Times New Roman" w:cs="Times New Roman"/>
          <w:b/>
          <w:sz w:val="24"/>
          <w:szCs w:val="24"/>
        </w:rPr>
        <w:t xml:space="preserve">be </w:t>
      </w:r>
      <w:r w:rsidR="0073079D" w:rsidRPr="003928CA">
        <w:rPr>
          <w:rFonts w:ascii="Times New Roman" w:hAnsi="Times New Roman" w:cs="Times New Roman"/>
          <w:b/>
          <w:sz w:val="24"/>
          <w:szCs w:val="24"/>
        </w:rPr>
        <w:t>considered</w:t>
      </w:r>
      <w:r w:rsidR="00DF1303" w:rsidRPr="003928CA">
        <w:rPr>
          <w:rFonts w:ascii="Times New Roman" w:hAnsi="Times New Roman" w:cs="Times New Roman"/>
          <w:b/>
          <w:sz w:val="24"/>
          <w:szCs w:val="24"/>
        </w:rPr>
        <w:t xml:space="preserve"> </w:t>
      </w:r>
      <w:r w:rsidR="0073079D" w:rsidRPr="003928CA">
        <w:rPr>
          <w:rFonts w:ascii="Times New Roman" w:hAnsi="Times New Roman" w:cs="Times New Roman"/>
          <w:b/>
          <w:sz w:val="24"/>
          <w:szCs w:val="24"/>
        </w:rPr>
        <w:t>on a sale of land by a farmer</w:t>
      </w:r>
      <w:r w:rsidRPr="003928CA">
        <w:rPr>
          <w:rFonts w:ascii="Times New Roman" w:hAnsi="Times New Roman" w:cs="Times New Roman"/>
          <w:b/>
          <w:sz w:val="24"/>
          <w:szCs w:val="24"/>
        </w:rPr>
        <w:t>?</w:t>
      </w:r>
    </w:p>
    <w:p w14:paraId="457552BA" w14:textId="77777777" w:rsidR="0023029A" w:rsidRDefault="00DE3B28" w:rsidP="003928CA">
      <w:pPr>
        <w:spacing w:after="0"/>
        <w:ind w:left="1440" w:hanging="720"/>
        <w:rPr>
          <w:rFonts w:ascii="Times New Roman" w:hAnsi="Times New Roman" w:cs="Times New Roman"/>
          <w:b/>
          <w:sz w:val="24"/>
          <w:szCs w:val="24"/>
        </w:rPr>
      </w:pPr>
      <w:r w:rsidRPr="003928CA">
        <w:rPr>
          <w:rFonts w:ascii="Times New Roman" w:hAnsi="Times New Roman" w:cs="Times New Roman"/>
          <w:b/>
          <w:sz w:val="24"/>
          <w:szCs w:val="24"/>
        </w:rPr>
        <w:tab/>
      </w:r>
    </w:p>
    <w:p w14:paraId="318E9255" w14:textId="475A0FA3" w:rsidR="00DE3B28" w:rsidRDefault="00DE3B28" w:rsidP="003928CA">
      <w:pPr>
        <w:spacing w:after="0"/>
        <w:ind w:left="1440" w:hanging="720"/>
        <w:rPr>
          <w:rFonts w:ascii="Times New Roman" w:hAnsi="Times New Roman" w:cs="Times New Roman"/>
          <w:b/>
          <w:bCs/>
          <w:sz w:val="24"/>
          <w:szCs w:val="24"/>
        </w:rPr>
      </w:pPr>
      <w:r w:rsidRPr="003928CA">
        <w:rPr>
          <w:rFonts w:ascii="Times New Roman" w:hAnsi="Times New Roman" w:cs="Times New Roman"/>
          <w:sz w:val="24"/>
          <w:szCs w:val="24"/>
        </w:rPr>
        <w:tab/>
      </w:r>
      <w:r w:rsidRPr="003928CA">
        <w:rPr>
          <w:rFonts w:ascii="Times New Roman" w:hAnsi="Times New Roman" w:cs="Times New Roman"/>
          <w:bCs/>
          <w:sz w:val="24"/>
          <w:szCs w:val="24"/>
        </w:rPr>
        <w:t>Rollover Relief</w:t>
      </w:r>
      <w:r w:rsidR="0073079D" w:rsidRPr="003928CA">
        <w:rPr>
          <w:rFonts w:ascii="Times New Roman" w:hAnsi="Times New Roman" w:cs="Times New Roman"/>
          <w:bCs/>
          <w:sz w:val="24"/>
          <w:szCs w:val="24"/>
        </w:rPr>
        <w:t xml:space="preserve"> and</w:t>
      </w:r>
      <w:r w:rsidRPr="003928CA">
        <w:rPr>
          <w:rFonts w:ascii="Times New Roman" w:hAnsi="Times New Roman" w:cs="Times New Roman"/>
          <w:bCs/>
          <w:sz w:val="24"/>
          <w:szCs w:val="24"/>
        </w:rPr>
        <w:t xml:space="preserve"> </w:t>
      </w:r>
      <w:r w:rsidR="00DF1303" w:rsidRPr="003928CA">
        <w:rPr>
          <w:rFonts w:ascii="Times New Roman" w:hAnsi="Times New Roman" w:cs="Times New Roman"/>
          <w:bCs/>
          <w:sz w:val="24"/>
          <w:szCs w:val="24"/>
        </w:rPr>
        <w:t xml:space="preserve">Business Asset Disposal </w:t>
      </w:r>
      <w:r w:rsidRPr="003928CA">
        <w:rPr>
          <w:rFonts w:ascii="Times New Roman" w:hAnsi="Times New Roman" w:cs="Times New Roman"/>
          <w:bCs/>
          <w:sz w:val="24"/>
          <w:szCs w:val="24"/>
        </w:rPr>
        <w:t>Relief</w:t>
      </w:r>
      <w:r w:rsidR="00DF1303" w:rsidRPr="003928CA">
        <w:rPr>
          <w:rFonts w:ascii="Times New Roman" w:hAnsi="Times New Roman" w:cs="Times New Roman"/>
          <w:bCs/>
          <w:sz w:val="24"/>
          <w:szCs w:val="24"/>
        </w:rPr>
        <w:t xml:space="preserve"> (formerly </w:t>
      </w:r>
      <w:r w:rsidR="0073079D" w:rsidRPr="003928CA">
        <w:rPr>
          <w:rFonts w:ascii="Times New Roman" w:hAnsi="Times New Roman" w:cs="Times New Roman"/>
          <w:bCs/>
          <w:sz w:val="24"/>
          <w:szCs w:val="24"/>
        </w:rPr>
        <w:t>E</w:t>
      </w:r>
      <w:r w:rsidR="00DF1303" w:rsidRPr="003928CA">
        <w:rPr>
          <w:rFonts w:ascii="Times New Roman" w:hAnsi="Times New Roman" w:cs="Times New Roman"/>
          <w:bCs/>
          <w:sz w:val="24"/>
          <w:szCs w:val="24"/>
        </w:rPr>
        <w:t>ntrepreneurs’ Relief)</w:t>
      </w:r>
      <w:r w:rsidRPr="003928CA">
        <w:rPr>
          <w:rFonts w:ascii="Times New Roman" w:hAnsi="Times New Roman" w:cs="Times New Roman"/>
          <w:bCs/>
          <w:sz w:val="24"/>
          <w:szCs w:val="24"/>
        </w:rPr>
        <w:t xml:space="preserve">.                 </w:t>
      </w:r>
      <w:r w:rsidR="00DF1303" w:rsidRPr="003928CA">
        <w:rPr>
          <w:rFonts w:ascii="Times New Roman" w:hAnsi="Times New Roman" w:cs="Times New Roman"/>
          <w:bCs/>
          <w:sz w:val="24"/>
          <w:szCs w:val="24"/>
        </w:rPr>
        <w:tab/>
      </w:r>
      <w:r w:rsidR="00DF1303" w:rsidRPr="003928CA">
        <w:rPr>
          <w:rFonts w:ascii="Times New Roman" w:hAnsi="Times New Roman" w:cs="Times New Roman"/>
          <w:bCs/>
          <w:sz w:val="24"/>
          <w:szCs w:val="24"/>
        </w:rPr>
        <w:tab/>
      </w:r>
      <w:r w:rsidR="0073079D" w:rsidRPr="003928CA">
        <w:rPr>
          <w:rFonts w:ascii="Times New Roman" w:hAnsi="Times New Roman" w:cs="Times New Roman"/>
          <w:bCs/>
          <w:sz w:val="24"/>
          <w:szCs w:val="24"/>
        </w:rPr>
        <w:tab/>
      </w:r>
      <w:r w:rsidR="0073079D" w:rsidRPr="003928CA">
        <w:rPr>
          <w:rFonts w:ascii="Times New Roman" w:hAnsi="Times New Roman" w:cs="Times New Roman"/>
          <w:bCs/>
          <w:sz w:val="24"/>
          <w:szCs w:val="24"/>
        </w:rPr>
        <w:tab/>
      </w:r>
      <w:r w:rsidR="00DF1303" w:rsidRPr="003928CA">
        <w:rPr>
          <w:rFonts w:ascii="Times New Roman" w:hAnsi="Times New Roman" w:cs="Times New Roman"/>
          <w:bCs/>
          <w:sz w:val="24"/>
          <w:szCs w:val="24"/>
        </w:rPr>
        <w:tab/>
      </w:r>
      <w:r w:rsidR="0023029A">
        <w:rPr>
          <w:rFonts w:ascii="Times New Roman" w:hAnsi="Times New Roman" w:cs="Times New Roman"/>
          <w:bCs/>
          <w:sz w:val="24"/>
          <w:szCs w:val="24"/>
        </w:rPr>
        <w:tab/>
      </w:r>
      <w:r w:rsidR="0023029A">
        <w:rPr>
          <w:rFonts w:ascii="Times New Roman" w:hAnsi="Times New Roman" w:cs="Times New Roman"/>
          <w:bCs/>
          <w:sz w:val="24"/>
          <w:szCs w:val="24"/>
        </w:rPr>
        <w:tab/>
      </w:r>
      <w:r w:rsidR="00DF1303" w:rsidRPr="003928CA">
        <w:rPr>
          <w:rFonts w:ascii="Times New Roman" w:hAnsi="Times New Roman" w:cs="Times New Roman"/>
          <w:bCs/>
          <w:sz w:val="24"/>
          <w:szCs w:val="24"/>
        </w:rPr>
        <w:t>(</w:t>
      </w:r>
      <w:r w:rsidRPr="003928CA">
        <w:rPr>
          <w:rFonts w:ascii="Times New Roman" w:hAnsi="Times New Roman" w:cs="Times New Roman"/>
          <w:b/>
          <w:bCs/>
          <w:sz w:val="24"/>
          <w:szCs w:val="24"/>
        </w:rPr>
        <w:t xml:space="preserve">½ mark) </w:t>
      </w:r>
    </w:p>
    <w:p w14:paraId="3653A115" w14:textId="77777777" w:rsidR="0023029A" w:rsidRPr="003928CA" w:rsidRDefault="0023029A" w:rsidP="003928CA">
      <w:pPr>
        <w:spacing w:after="0"/>
        <w:ind w:left="1440" w:hanging="720"/>
        <w:rPr>
          <w:rFonts w:ascii="Times New Roman" w:hAnsi="Times New Roman" w:cs="Times New Roman"/>
          <w:b/>
          <w:bCs/>
          <w:sz w:val="24"/>
          <w:szCs w:val="24"/>
        </w:rPr>
      </w:pPr>
    </w:p>
    <w:p w14:paraId="53EEF881" w14:textId="70844DA2" w:rsidR="00DE3B28" w:rsidRPr="003928CA" w:rsidRDefault="00DF1303" w:rsidP="003928CA">
      <w:pPr>
        <w:spacing w:after="0"/>
        <w:ind w:left="1440" w:hanging="720"/>
        <w:rPr>
          <w:rFonts w:ascii="Times New Roman" w:hAnsi="Times New Roman" w:cs="Times New Roman"/>
          <w:b/>
          <w:sz w:val="24"/>
          <w:szCs w:val="24"/>
        </w:rPr>
      </w:pPr>
      <w:r w:rsidRPr="003928CA">
        <w:rPr>
          <w:rFonts w:ascii="Times New Roman" w:hAnsi="Times New Roman" w:cs="Times New Roman"/>
          <w:b/>
          <w:bCs/>
          <w:sz w:val="24"/>
          <w:szCs w:val="24"/>
        </w:rPr>
        <w:tab/>
      </w:r>
      <w:r w:rsidR="00DE3B28" w:rsidRPr="003928CA">
        <w:rPr>
          <w:rFonts w:ascii="Times New Roman" w:hAnsi="Times New Roman" w:cs="Times New Roman"/>
          <w:b/>
          <w:sz w:val="24"/>
          <w:szCs w:val="24"/>
        </w:rPr>
        <w:t>Which one of the reliefs applies to your client and briefly explain how it works?</w:t>
      </w:r>
    </w:p>
    <w:p w14:paraId="544ED944" w14:textId="77777777" w:rsidR="0023029A" w:rsidRDefault="0023029A" w:rsidP="003928CA">
      <w:pPr>
        <w:spacing w:after="0"/>
        <w:ind w:left="1440"/>
        <w:jc w:val="both"/>
        <w:rPr>
          <w:rFonts w:ascii="Times New Roman" w:hAnsi="Times New Roman" w:cs="Times New Roman"/>
          <w:b/>
          <w:sz w:val="24"/>
          <w:szCs w:val="24"/>
        </w:rPr>
      </w:pPr>
    </w:p>
    <w:p w14:paraId="02AEE2B1" w14:textId="48C6349F" w:rsidR="00DF1303" w:rsidRPr="003928CA" w:rsidRDefault="00DE3B28" w:rsidP="003928CA">
      <w:pPr>
        <w:spacing w:after="0"/>
        <w:ind w:left="1440"/>
        <w:rPr>
          <w:rFonts w:ascii="Times New Roman" w:hAnsi="Times New Roman" w:cs="Times New Roman"/>
          <w:bCs/>
          <w:sz w:val="24"/>
          <w:szCs w:val="24"/>
        </w:rPr>
      </w:pPr>
      <w:r w:rsidRPr="003928CA">
        <w:rPr>
          <w:rFonts w:ascii="Times New Roman" w:hAnsi="Times New Roman" w:cs="Times New Roman"/>
          <w:bCs/>
          <w:sz w:val="24"/>
          <w:szCs w:val="24"/>
        </w:rPr>
        <w:t xml:space="preserve">Rollover Relief is available </w:t>
      </w:r>
      <w:r w:rsidR="00DF1303" w:rsidRPr="003928CA">
        <w:rPr>
          <w:rFonts w:ascii="Times New Roman" w:hAnsi="Times New Roman" w:cs="Times New Roman"/>
          <w:bCs/>
          <w:sz w:val="24"/>
          <w:szCs w:val="24"/>
        </w:rPr>
        <w:t>-</w:t>
      </w:r>
      <w:r w:rsidRPr="003928CA">
        <w:rPr>
          <w:rFonts w:ascii="Times New Roman" w:hAnsi="Times New Roman" w:cs="Times New Roman"/>
          <w:bCs/>
          <w:sz w:val="24"/>
          <w:szCs w:val="24"/>
        </w:rPr>
        <w:t xml:space="preserve"> provided he invests the full amount of the gain in a qualifying business asset </w:t>
      </w:r>
      <w:r w:rsidR="0073079D" w:rsidRPr="003928CA">
        <w:rPr>
          <w:rFonts w:ascii="Times New Roman" w:hAnsi="Times New Roman" w:cs="Times New Roman"/>
          <w:bCs/>
          <w:sz w:val="24"/>
          <w:szCs w:val="24"/>
        </w:rPr>
        <w:t xml:space="preserve">(such as farmland) </w:t>
      </w:r>
      <w:r w:rsidRPr="003928CA">
        <w:rPr>
          <w:rFonts w:ascii="Times New Roman" w:hAnsi="Times New Roman" w:cs="Times New Roman"/>
          <w:bCs/>
          <w:sz w:val="24"/>
          <w:szCs w:val="24"/>
        </w:rPr>
        <w:t>then there w</w:t>
      </w:r>
      <w:r w:rsidR="00DF1303" w:rsidRPr="003928CA">
        <w:rPr>
          <w:rFonts w:ascii="Times New Roman" w:hAnsi="Times New Roman" w:cs="Times New Roman"/>
          <w:bCs/>
          <w:sz w:val="24"/>
          <w:szCs w:val="24"/>
        </w:rPr>
        <w:t>ould</w:t>
      </w:r>
      <w:r w:rsidRPr="003928CA">
        <w:rPr>
          <w:rFonts w:ascii="Times New Roman" w:hAnsi="Times New Roman" w:cs="Times New Roman"/>
          <w:bCs/>
          <w:sz w:val="24"/>
          <w:szCs w:val="24"/>
        </w:rPr>
        <w:t xml:space="preserve"> be no Capital Gains Tax to pay</w:t>
      </w:r>
      <w:r w:rsidR="00DF1303" w:rsidRPr="003928CA">
        <w:rPr>
          <w:rFonts w:ascii="Times New Roman" w:hAnsi="Times New Roman" w:cs="Times New Roman"/>
          <w:bCs/>
          <w:sz w:val="24"/>
          <w:szCs w:val="24"/>
        </w:rPr>
        <w:t xml:space="preserve"> at this point – it defers the tax liability</w:t>
      </w:r>
      <w:r w:rsidRPr="003928CA">
        <w:rPr>
          <w:rFonts w:ascii="Times New Roman" w:hAnsi="Times New Roman" w:cs="Times New Roman"/>
          <w:bCs/>
          <w:sz w:val="24"/>
          <w:szCs w:val="24"/>
        </w:rPr>
        <w:t xml:space="preserve">. </w:t>
      </w:r>
    </w:p>
    <w:p w14:paraId="2D0869F2" w14:textId="77777777" w:rsidR="0023029A" w:rsidRDefault="0023029A" w:rsidP="003928CA">
      <w:pPr>
        <w:spacing w:after="0"/>
        <w:ind w:left="1440"/>
        <w:rPr>
          <w:rFonts w:ascii="Times New Roman" w:hAnsi="Times New Roman" w:cs="Times New Roman"/>
          <w:bCs/>
          <w:i/>
          <w:iCs/>
          <w:sz w:val="24"/>
          <w:szCs w:val="24"/>
        </w:rPr>
      </w:pPr>
    </w:p>
    <w:p w14:paraId="2514903F" w14:textId="6FF1DF17" w:rsidR="00DF1303" w:rsidRPr="003928CA" w:rsidRDefault="00DF1303" w:rsidP="003928CA">
      <w:pPr>
        <w:spacing w:after="0"/>
        <w:ind w:left="1440"/>
        <w:rPr>
          <w:rFonts w:ascii="Times New Roman" w:hAnsi="Times New Roman" w:cs="Times New Roman"/>
          <w:bCs/>
          <w:i/>
          <w:iCs/>
          <w:sz w:val="24"/>
          <w:szCs w:val="24"/>
        </w:rPr>
      </w:pPr>
      <w:r w:rsidRPr="003928CA">
        <w:rPr>
          <w:rFonts w:ascii="Times New Roman" w:hAnsi="Times New Roman" w:cs="Times New Roman"/>
          <w:bCs/>
          <w:i/>
          <w:iCs/>
          <w:sz w:val="24"/>
          <w:szCs w:val="24"/>
        </w:rPr>
        <w:t xml:space="preserve">[NB </w:t>
      </w:r>
      <w:r w:rsidR="0073079D" w:rsidRPr="003928CA">
        <w:rPr>
          <w:rFonts w:ascii="Times New Roman" w:hAnsi="Times New Roman" w:cs="Times New Roman"/>
          <w:bCs/>
          <w:i/>
          <w:iCs/>
          <w:sz w:val="24"/>
          <w:szCs w:val="24"/>
        </w:rPr>
        <w:t>As he is continuing in business on the remaining land, Business Asset Disposal Relief is not available.]</w:t>
      </w:r>
    </w:p>
    <w:p w14:paraId="19622DAF" w14:textId="3E1C9201" w:rsidR="00DE3B28" w:rsidRDefault="00DE3B28" w:rsidP="003928CA">
      <w:pPr>
        <w:spacing w:after="0"/>
        <w:ind w:left="1440"/>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00DF1303" w:rsidRPr="003928CA">
        <w:rPr>
          <w:rFonts w:ascii="Times New Roman" w:hAnsi="Times New Roman" w:cs="Times New Roman"/>
          <w:sz w:val="24"/>
          <w:szCs w:val="24"/>
        </w:rPr>
        <w:tab/>
      </w:r>
      <w:r w:rsidR="00DF1303"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Pr="003928CA">
        <w:rPr>
          <w:rFonts w:ascii="Times New Roman" w:hAnsi="Times New Roman" w:cs="Times New Roman"/>
          <w:b/>
          <w:sz w:val="24"/>
          <w:szCs w:val="24"/>
        </w:rPr>
        <w:t>(1 mark)</w:t>
      </w:r>
    </w:p>
    <w:p w14:paraId="4D90470C" w14:textId="77777777" w:rsidR="0023029A" w:rsidRPr="003928CA" w:rsidRDefault="0023029A" w:rsidP="003928CA">
      <w:pPr>
        <w:spacing w:after="0"/>
        <w:ind w:left="1440"/>
        <w:rPr>
          <w:rFonts w:ascii="Times New Roman" w:hAnsi="Times New Roman" w:cs="Times New Roman"/>
          <w:sz w:val="24"/>
          <w:szCs w:val="24"/>
        </w:rPr>
      </w:pPr>
    </w:p>
    <w:p w14:paraId="667F5A94" w14:textId="1F7410F8" w:rsidR="00DE3B28" w:rsidRPr="003928CA" w:rsidRDefault="00DE3B28" w:rsidP="003928CA">
      <w:pPr>
        <w:spacing w:after="0"/>
        <w:ind w:left="1440" w:hanging="720"/>
        <w:jc w:val="both"/>
        <w:rPr>
          <w:rFonts w:ascii="Times New Roman" w:hAnsi="Times New Roman" w:cs="Times New Roman"/>
          <w:b/>
          <w:sz w:val="24"/>
          <w:szCs w:val="24"/>
        </w:rPr>
      </w:pPr>
      <w:r w:rsidRPr="003928CA">
        <w:rPr>
          <w:rFonts w:ascii="Times New Roman" w:hAnsi="Times New Roman" w:cs="Times New Roman"/>
          <w:b/>
          <w:sz w:val="24"/>
          <w:szCs w:val="24"/>
        </w:rPr>
        <w:t>d)</w:t>
      </w:r>
      <w:r w:rsidRPr="003928CA">
        <w:rPr>
          <w:rFonts w:ascii="Times New Roman" w:hAnsi="Times New Roman" w:cs="Times New Roman"/>
          <w:b/>
          <w:sz w:val="24"/>
          <w:szCs w:val="24"/>
        </w:rPr>
        <w:tab/>
        <w:t xml:space="preserve">If </w:t>
      </w:r>
      <w:r w:rsidR="00DF1303" w:rsidRPr="003928CA">
        <w:rPr>
          <w:rFonts w:ascii="Times New Roman" w:hAnsi="Times New Roman" w:cs="Times New Roman"/>
          <w:b/>
          <w:sz w:val="24"/>
          <w:szCs w:val="24"/>
        </w:rPr>
        <w:t>he</w:t>
      </w:r>
      <w:r w:rsidRPr="003928CA">
        <w:rPr>
          <w:rFonts w:ascii="Times New Roman" w:hAnsi="Times New Roman" w:cs="Times New Roman"/>
          <w:b/>
          <w:sz w:val="24"/>
          <w:szCs w:val="24"/>
        </w:rPr>
        <w:t xml:space="preserve"> had purchased the land in 19</w:t>
      </w:r>
      <w:r w:rsidR="00DF1303" w:rsidRPr="003928CA">
        <w:rPr>
          <w:rFonts w:ascii="Times New Roman" w:hAnsi="Times New Roman" w:cs="Times New Roman"/>
          <w:b/>
          <w:sz w:val="24"/>
          <w:szCs w:val="24"/>
        </w:rPr>
        <w:t>80,</w:t>
      </w:r>
      <w:r w:rsidRPr="003928CA">
        <w:rPr>
          <w:rFonts w:ascii="Times New Roman" w:hAnsi="Times New Roman" w:cs="Times New Roman"/>
          <w:b/>
          <w:sz w:val="24"/>
          <w:szCs w:val="24"/>
        </w:rPr>
        <w:t xml:space="preserve"> what </w:t>
      </w:r>
      <w:r w:rsidR="00E4663A" w:rsidRPr="003928CA">
        <w:rPr>
          <w:rFonts w:ascii="Times New Roman" w:hAnsi="Times New Roman" w:cs="Times New Roman"/>
          <w:b/>
          <w:sz w:val="24"/>
          <w:szCs w:val="24"/>
        </w:rPr>
        <w:t>would be</w:t>
      </w:r>
      <w:r w:rsidRPr="003928CA">
        <w:rPr>
          <w:rFonts w:ascii="Times New Roman" w:hAnsi="Times New Roman" w:cs="Times New Roman"/>
          <w:b/>
          <w:sz w:val="24"/>
          <w:szCs w:val="24"/>
        </w:rPr>
        <w:t xml:space="preserve"> the date of valuation for the base cost?</w:t>
      </w:r>
    </w:p>
    <w:p w14:paraId="2C52501A" w14:textId="77777777" w:rsidR="0023029A" w:rsidRDefault="00DE3B28" w:rsidP="003928CA">
      <w:pPr>
        <w:spacing w:after="0"/>
        <w:ind w:left="1440" w:hanging="720"/>
        <w:jc w:val="both"/>
        <w:rPr>
          <w:rFonts w:ascii="Times New Roman" w:hAnsi="Times New Roman" w:cs="Times New Roman"/>
          <w:b/>
          <w:sz w:val="24"/>
          <w:szCs w:val="24"/>
        </w:rPr>
      </w:pPr>
      <w:r w:rsidRPr="003928CA">
        <w:rPr>
          <w:rFonts w:ascii="Times New Roman" w:hAnsi="Times New Roman" w:cs="Times New Roman"/>
          <w:b/>
          <w:sz w:val="24"/>
          <w:szCs w:val="24"/>
        </w:rPr>
        <w:tab/>
      </w:r>
    </w:p>
    <w:p w14:paraId="528A7C1F" w14:textId="26B7BD0B" w:rsidR="00DE3B28" w:rsidRDefault="00DE3B28" w:rsidP="003928CA">
      <w:pPr>
        <w:spacing w:after="0"/>
        <w:ind w:left="1440" w:hanging="1440"/>
        <w:rPr>
          <w:rFonts w:ascii="Times New Roman" w:hAnsi="Times New Roman" w:cs="Times New Roman"/>
          <w:b/>
          <w:sz w:val="24"/>
          <w:szCs w:val="24"/>
        </w:rPr>
      </w:pPr>
      <w:r w:rsidRPr="003928CA">
        <w:rPr>
          <w:rFonts w:ascii="Times New Roman" w:hAnsi="Times New Roman" w:cs="Times New Roman"/>
          <w:sz w:val="24"/>
          <w:szCs w:val="24"/>
        </w:rPr>
        <w:tab/>
      </w:r>
      <w:r w:rsidRPr="003928CA">
        <w:rPr>
          <w:rFonts w:ascii="Times New Roman" w:hAnsi="Times New Roman" w:cs="Times New Roman"/>
          <w:bCs/>
          <w:sz w:val="24"/>
          <w:szCs w:val="24"/>
        </w:rPr>
        <w:t>31</w:t>
      </w:r>
      <w:r w:rsidRPr="003928CA">
        <w:rPr>
          <w:rFonts w:ascii="Times New Roman" w:hAnsi="Times New Roman" w:cs="Times New Roman"/>
          <w:bCs/>
          <w:sz w:val="24"/>
          <w:szCs w:val="24"/>
          <w:vertAlign w:val="superscript"/>
        </w:rPr>
        <w:t>st</w:t>
      </w:r>
      <w:r w:rsidRPr="003928CA">
        <w:rPr>
          <w:rFonts w:ascii="Times New Roman" w:hAnsi="Times New Roman" w:cs="Times New Roman"/>
          <w:bCs/>
          <w:sz w:val="24"/>
          <w:szCs w:val="24"/>
        </w:rPr>
        <w:t xml:space="preserve"> March 1982</w:t>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proofErr w:type="gramStart"/>
      <w:r w:rsidRPr="003928CA">
        <w:rPr>
          <w:rFonts w:ascii="Times New Roman" w:hAnsi="Times New Roman" w:cs="Times New Roman"/>
          <w:sz w:val="24"/>
          <w:szCs w:val="24"/>
        </w:rPr>
        <w:t xml:space="preserve">   </w:t>
      </w:r>
      <w:r w:rsidRPr="003928CA">
        <w:rPr>
          <w:rFonts w:ascii="Times New Roman" w:hAnsi="Times New Roman" w:cs="Times New Roman"/>
          <w:b/>
          <w:sz w:val="24"/>
          <w:szCs w:val="24"/>
        </w:rPr>
        <w:t>(</w:t>
      </w:r>
      <w:proofErr w:type="gramEnd"/>
      <w:r w:rsidRPr="003928CA">
        <w:rPr>
          <w:rFonts w:ascii="Times New Roman" w:hAnsi="Times New Roman" w:cs="Times New Roman"/>
          <w:b/>
          <w:sz w:val="24"/>
          <w:szCs w:val="24"/>
        </w:rPr>
        <w:t>½ mark)</w:t>
      </w:r>
    </w:p>
    <w:p w14:paraId="29866B40" w14:textId="77777777" w:rsidR="0023029A" w:rsidRPr="003928CA" w:rsidRDefault="0023029A" w:rsidP="003928CA">
      <w:pPr>
        <w:spacing w:after="0"/>
        <w:ind w:left="1440" w:hanging="1440"/>
        <w:rPr>
          <w:rFonts w:ascii="Times New Roman" w:hAnsi="Times New Roman" w:cs="Times New Roman"/>
          <w:b/>
          <w:sz w:val="24"/>
          <w:szCs w:val="24"/>
        </w:rPr>
      </w:pPr>
    </w:p>
    <w:p w14:paraId="41B2A835" w14:textId="77777777" w:rsidR="00E4663A" w:rsidRPr="003928CA" w:rsidRDefault="00DE3B28" w:rsidP="003928CA">
      <w:pPr>
        <w:spacing w:after="0"/>
        <w:ind w:left="1440" w:hanging="1440"/>
        <w:jc w:val="both"/>
        <w:rPr>
          <w:rFonts w:ascii="Times New Roman" w:hAnsi="Times New Roman" w:cs="Times New Roman"/>
          <w:b/>
          <w:sz w:val="24"/>
          <w:szCs w:val="24"/>
        </w:rPr>
      </w:pPr>
      <w:r w:rsidRPr="003928CA">
        <w:rPr>
          <w:rFonts w:ascii="Times New Roman" w:hAnsi="Times New Roman" w:cs="Times New Roman"/>
          <w:b/>
          <w:sz w:val="24"/>
          <w:szCs w:val="24"/>
        </w:rPr>
        <w:t xml:space="preserve">             e)</w:t>
      </w:r>
      <w:r w:rsidRPr="003928CA">
        <w:rPr>
          <w:rFonts w:ascii="Times New Roman" w:hAnsi="Times New Roman" w:cs="Times New Roman"/>
          <w:b/>
          <w:sz w:val="24"/>
          <w:szCs w:val="24"/>
        </w:rPr>
        <w:tab/>
        <w:t xml:space="preserve">What is the </w:t>
      </w:r>
      <w:r w:rsidR="00DF1303" w:rsidRPr="003928CA">
        <w:rPr>
          <w:rFonts w:ascii="Times New Roman" w:hAnsi="Times New Roman" w:cs="Times New Roman"/>
          <w:b/>
          <w:sz w:val="24"/>
          <w:szCs w:val="24"/>
        </w:rPr>
        <w:t xml:space="preserve">main </w:t>
      </w:r>
      <w:r w:rsidR="00E4663A" w:rsidRPr="003928CA">
        <w:rPr>
          <w:rFonts w:ascii="Times New Roman" w:hAnsi="Times New Roman" w:cs="Times New Roman"/>
          <w:b/>
          <w:sz w:val="24"/>
          <w:szCs w:val="24"/>
        </w:rPr>
        <w:t xml:space="preserve">rate of </w:t>
      </w:r>
      <w:r w:rsidRPr="003928CA">
        <w:rPr>
          <w:rFonts w:ascii="Times New Roman" w:hAnsi="Times New Roman" w:cs="Times New Roman"/>
          <w:b/>
          <w:sz w:val="24"/>
          <w:szCs w:val="24"/>
        </w:rPr>
        <w:t>Capital Gains Tax</w:t>
      </w:r>
      <w:r w:rsidR="00E4663A" w:rsidRPr="003928CA">
        <w:rPr>
          <w:rFonts w:ascii="Times New Roman" w:hAnsi="Times New Roman" w:cs="Times New Roman"/>
          <w:b/>
          <w:sz w:val="24"/>
          <w:szCs w:val="24"/>
        </w:rPr>
        <w:t>?</w:t>
      </w:r>
    </w:p>
    <w:p w14:paraId="72E55B44" w14:textId="77777777" w:rsidR="0023029A" w:rsidRDefault="0023029A" w:rsidP="003928CA">
      <w:pPr>
        <w:spacing w:after="0"/>
        <w:ind w:left="1440" w:hanging="1440"/>
        <w:jc w:val="both"/>
        <w:rPr>
          <w:rFonts w:ascii="Times New Roman" w:hAnsi="Times New Roman" w:cs="Times New Roman"/>
          <w:b/>
          <w:sz w:val="24"/>
          <w:szCs w:val="24"/>
        </w:rPr>
      </w:pPr>
    </w:p>
    <w:p w14:paraId="79DDBC79" w14:textId="24CD4BE5" w:rsidR="00E4663A" w:rsidRPr="003928CA" w:rsidRDefault="00E4663A" w:rsidP="003928CA">
      <w:pPr>
        <w:spacing w:after="0"/>
        <w:ind w:left="1440" w:hanging="1440"/>
        <w:jc w:val="both"/>
        <w:rPr>
          <w:rFonts w:ascii="Times New Roman" w:hAnsi="Times New Roman" w:cs="Times New Roman"/>
          <w:bCs/>
          <w:sz w:val="24"/>
          <w:szCs w:val="24"/>
        </w:rPr>
      </w:pPr>
      <w:r w:rsidRPr="003928CA">
        <w:rPr>
          <w:rFonts w:ascii="Times New Roman" w:hAnsi="Times New Roman" w:cs="Times New Roman"/>
          <w:b/>
          <w:sz w:val="24"/>
          <w:szCs w:val="24"/>
        </w:rPr>
        <w:tab/>
      </w:r>
      <w:r w:rsidRPr="003928CA">
        <w:rPr>
          <w:rFonts w:ascii="Times New Roman" w:hAnsi="Times New Roman" w:cs="Times New Roman"/>
          <w:bCs/>
          <w:sz w:val="24"/>
          <w:szCs w:val="24"/>
        </w:rPr>
        <w:t xml:space="preserve">The main rate is 20% of the assessed </w:t>
      </w:r>
      <w:proofErr w:type="gramStart"/>
      <w:r w:rsidRPr="003928CA">
        <w:rPr>
          <w:rFonts w:ascii="Times New Roman" w:hAnsi="Times New Roman" w:cs="Times New Roman"/>
          <w:bCs/>
          <w:sz w:val="24"/>
          <w:szCs w:val="24"/>
        </w:rPr>
        <w:t>gain</w:t>
      </w:r>
      <w:proofErr w:type="gramEnd"/>
    </w:p>
    <w:p w14:paraId="7C3292A7" w14:textId="7624CD73" w:rsidR="00E4663A" w:rsidRPr="003928CA" w:rsidRDefault="00E4663A" w:rsidP="003928CA">
      <w:pPr>
        <w:spacing w:after="0"/>
        <w:ind w:left="1440"/>
        <w:jc w:val="both"/>
        <w:rPr>
          <w:rFonts w:ascii="Times New Roman" w:hAnsi="Times New Roman" w:cs="Times New Roman"/>
          <w:b/>
          <w:sz w:val="24"/>
          <w:szCs w:val="24"/>
        </w:rPr>
      </w:pPr>
      <w:r w:rsidRPr="003928CA">
        <w:rPr>
          <w:rFonts w:ascii="Times New Roman" w:hAnsi="Times New Roman" w:cs="Times New Roman"/>
          <w:bCs/>
          <w:sz w:val="24"/>
          <w:szCs w:val="24"/>
        </w:rPr>
        <w:t>(10% so far as the taxpayer is within the Basic rate of Income Tax)</w:t>
      </w:r>
    </w:p>
    <w:p w14:paraId="530538C5" w14:textId="77777777" w:rsidR="0023029A" w:rsidRDefault="0023029A" w:rsidP="003928CA">
      <w:pPr>
        <w:spacing w:after="0"/>
        <w:ind w:left="1440"/>
        <w:jc w:val="both"/>
        <w:rPr>
          <w:rFonts w:ascii="Times New Roman" w:hAnsi="Times New Roman" w:cs="Times New Roman"/>
          <w:b/>
          <w:sz w:val="24"/>
          <w:szCs w:val="24"/>
        </w:rPr>
      </w:pPr>
    </w:p>
    <w:p w14:paraId="4284A43D" w14:textId="63EB400E" w:rsidR="00E4663A" w:rsidRPr="003928CA" w:rsidRDefault="00E4663A" w:rsidP="003928CA">
      <w:pPr>
        <w:spacing w:after="0"/>
        <w:ind w:left="1440"/>
        <w:jc w:val="both"/>
        <w:rPr>
          <w:rFonts w:ascii="Times New Roman" w:hAnsi="Times New Roman" w:cs="Times New Roman"/>
          <w:b/>
          <w:sz w:val="24"/>
          <w:szCs w:val="24"/>
        </w:rPr>
      </w:pPr>
      <w:r w:rsidRPr="003928CA">
        <w:rPr>
          <w:rFonts w:ascii="Times New Roman" w:hAnsi="Times New Roman" w:cs="Times New Roman"/>
          <w:b/>
          <w:sz w:val="24"/>
          <w:szCs w:val="24"/>
        </w:rPr>
        <w:t>What would the rate be if he was selling a dwelling rather than land?</w:t>
      </w:r>
    </w:p>
    <w:p w14:paraId="14C9C56E" w14:textId="77777777" w:rsidR="0023029A" w:rsidRDefault="0023029A" w:rsidP="003928CA">
      <w:pPr>
        <w:spacing w:after="0"/>
        <w:ind w:left="1440"/>
        <w:jc w:val="both"/>
        <w:rPr>
          <w:rFonts w:ascii="Times New Roman" w:hAnsi="Times New Roman" w:cs="Times New Roman"/>
          <w:bCs/>
          <w:sz w:val="24"/>
          <w:szCs w:val="24"/>
        </w:rPr>
      </w:pPr>
    </w:p>
    <w:p w14:paraId="12E7EA7F" w14:textId="0A5FB5B0" w:rsidR="00E4663A" w:rsidRPr="003928CA" w:rsidRDefault="00E4663A" w:rsidP="003928CA">
      <w:pPr>
        <w:spacing w:after="0"/>
        <w:ind w:left="1440"/>
        <w:jc w:val="both"/>
        <w:rPr>
          <w:rFonts w:ascii="Times New Roman" w:hAnsi="Times New Roman" w:cs="Times New Roman"/>
          <w:bCs/>
          <w:sz w:val="24"/>
          <w:szCs w:val="24"/>
        </w:rPr>
      </w:pPr>
      <w:r w:rsidRPr="003928CA">
        <w:rPr>
          <w:rFonts w:ascii="Times New Roman" w:hAnsi="Times New Roman" w:cs="Times New Roman"/>
          <w:bCs/>
          <w:sz w:val="24"/>
          <w:szCs w:val="24"/>
        </w:rPr>
        <w:t xml:space="preserve">28% (18% so far as Basic rate payer) unless it was the house he lived in when Principal Private Residence Relief would ordinarily give full </w:t>
      </w:r>
      <w:proofErr w:type="gramStart"/>
      <w:r w:rsidRPr="003928CA">
        <w:rPr>
          <w:rFonts w:ascii="Times New Roman" w:hAnsi="Times New Roman" w:cs="Times New Roman"/>
          <w:bCs/>
          <w:sz w:val="24"/>
          <w:szCs w:val="24"/>
        </w:rPr>
        <w:t>relief</w:t>
      </w:r>
      <w:proofErr w:type="gramEnd"/>
    </w:p>
    <w:p w14:paraId="1031DBF9" w14:textId="77777777" w:rsidR="0023029A" w:rsidRDefault="0023029A" w:rsidP="003928CA">
      <w:pPr>
        <w:spacing w:after="0"/>
        <w:ind w:left="1440"/>
        <w:jc w:val="both"/>
        <w:rPr>
          <w:rFonts w:ascii="Times New Roman" w:hAnsi="Times New Roman" w:cs="Times New Roman"/>
          <w:b/>
          <w:sz w:val="24"/>
          <w:szCs w:val="24"/>
        </w:rPr>
      </w:pPr>
    </w:p>
    <w:p w14:paraId="0D16F909" w14:textId="1BA7D20C" w:rsidR="00DF1303" w:rsidRPr="003928CA" w:rsidRDefault="00E4663A" w:rsidP="003928CA">
      <w:pPr>
        <w:spacing w:after="0"/>
        <w:ind w:left="1440"/>
        <w:jc w:val="both"/>
        <w:rPr>
          <w:rFonts w:ascii="Times New Roman" w:hAnsi="Times New Roman" w:cs="Times New Roman"/>
          <w:b/>
          <w:sz w:val="24"/>
          <w:szCs w:val="24"/>
        </w:rPr>
      </w:pPr>
      <w:r w:rsidRPr="003928CA">
        <w:rPr>
          <w:rFonts w:ascii="Times New Roman" w:hAnsi="Times New Roman" w:cs="Times New Roman"/>
          <w:b/>
          <w:sz w:val="24"/>
          <w:szCs w:val="24"/>
        </w:rPr>
        <w:t>W</w:t>
      </w:r>
      <w:r w:rsidR="00DE3B28" w:rsidRPr="003928CA">
        <w:rPr>
          <w:rFonts w:ascii="Times New Roman" w:hAnsi="Times New Roman" w:cs="Times New Roman"/>
          <w:b/>
          <w:sz w:val="24"/>
          <w:szCs w:val="24"/>
        </w:rPr>
        <w:t>hen is the tax due to be paid</w:t>
      </w:r>
      <w:r w:rsidRPr="003928CA">
        <w:rPr>
          <w:rFonts w:ascii="Times New Roman" w:hAnsi="Times New Roman" w:cs="Times New Roman"/>
          <w:b/>
          <w:sz w:val="24"/>
          <w:szCs w:val="24"/>
        </w:rPr>
        <w:t xml:space="preserve"> on the gain made on the sale of the land</w:t>
      </w:r>
      <w:r w:rsidR="00DE3B28" w:rsidRPr="003928CA">
        <w:rPr>
          <w:rFonts w:ascii="Times New Roman" w:hAnsi="Times New Roman" w:cs="Times New Roman"/>
          <w:b/>
          <w:sz w:val="24"/>
          <w:szCs w:val="24"/>
        </w:rPr>
        <w:t>?</w:t>
      </w:r>
    </w:p>
    <w:p w14:paraId="52291D70" w14:textId="77777777" w:rsidR="0023029A" w:rsidRDefault="0023029A" w:rsidP="003928CA">
      <w:pPr>
        <w:spacing w:after="0"/>
        <w:ind w:left="1440"/>
        <w:jc w:val="both"/>
        <w:rPr>
          <w:rFonts w:ascii="Times New Roman" w:hAnsi="Times New Roman" w:cs="Times New Roman"/>
          <w:bCs/>
          <w:sz w:val="24"/>
          <w:szCs w:val="24"/>
        </w:rPr>
      </w:pPr>
    </w:p>
    <w:p w14:paraId="1BB23D6B" w14:textId="63D0891E" w:rsidR="00DE3B28" w:rsidRPr="003928CA" w:rsidRDefault="00DE3B28" w:rsidP="003928CA">
      <w:pPr>
        <w:spacing w:after="0"/>
        <w:ind w:left="1440"/>
        <w:jc w:val="both"/>
        <w:rPr>
          <w:rFonts w:ascii="Times New Roman" w:hAnsi="Times New Roman" w:cs="Times New Roman"/>
          <w:b/>
          <w:sz w:val="24"/>
          <w:szCs w:val="24"/>
        </w:rPr>
      </w:pPr>
      <w:r w:rsidRPr="003928CA">
        <w:rPr>
          <w:rFonts w:ascii="Times New Roman" w:hAnsi="Times New Roman" w:cs="Times New Roman"/>
          <w:bCs/>
          <w:sz w:val="24"/>
          <w:szCs w:val="24"/>
        </w:rPr>
        <w:t xml:space="preserve">The payment is due by the </w:t>
      </w:r>
      <w:proofErr w:type="gramStart"/>
      <w:r w:rsidRPr="003928CA">
        <w:rPr>
          <w:rFonts w:ascii="Times New Roman" w:hAnsi="Times New Roman" w:cs="Times New Roman"/>
          <w:bCs/>
          <w:sz w:val="24"/>
          <w:szCs w:val="24"/>
        </w:rPr>
        <w:t>31</w:t>
      </w:r>
      <w:r w:rsidRPr="003928CA">
        <w:rPr>
          <w:rFonts w:ascii="Times New Roman" w:hAnsi="Times New Roman" w:cs="Times New Roman"/>
          <w:bCs/>
          <w:sz w:val="24"/>
          <w:szCs w:val="24"/>
          <w:vertAlign w:val="superscript"/>
        </w:rPr>
        <w:t>st</w:t>
      </w:r>
      <w:proofErr w:type="gramEnd"/>
      <w:r w:rsidRPr="003928CA">
        <w:rPr>
          <w:rFonts w:ascii="Times New Roman" w:hAnsi="Times New Roman" w:cs="Times New Roman"/>
          <w:bCs/>
          <w:sz w:val="24"/>
          <w:szCs w:val="24"/>
        </w:rPr>
        <w:t xml:space="preserve"> January following the tax year of the disposal.</w:t>
      </w:r>
      <w:r w:rsidR="00E4663A" w:rsidRPr="003928CA">
        <w:rPr>
          <w:rFonts w:ascii="Times New Roman" w:hAnsi="Times New Roman" w:cs="Times New Roman"/>
          <w:bCs/>
          <w:sz w:val="24"/>
          <w:szCs w:val="24"/>
        </w:rPr>
        <w:t xml:space="preserve">  (The rules are now tighter for dwellings – payment within 60 days.)</w:t>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r>
      <w:r w:rsidRPr="003928CA">
        <w:rPr>
          <w:rFonts w:ascii="Times New Roman" w:hAnsi="Times New Roman" w:cs="Times New Roman"/>
          <w:sz w:val="24"/>
          <w:szCs w:val="24"/>
        </w:rPr>
        <w:tab/>
        <w:t xml:space="preserve">   </w:t>
      </w:r>
      <w:r w:rsidR="00DF1303" w:rsidRPr="003928CA">
        <w:rPr>
          <w:rFonts w:ascii="Times New Roman" w:hAnsi="Times New Roman" w:cs="Times New Roman"/>
          <w:sz w:val="24"/>
          <w:szCs w:val="24"/>
        </w:rPr>
        <w:tab/>
      </w:r>
      <w:r w:rsidR="00DF1303" w:rsidRPr="003928CA">
        <w:rPr>
          <w:rFonts w:ascii="Times New Roman" w:hAnsi="Times New Roman" w:cs="Times New Roman"/>
          <w:sz w:val="24"/>
          <w:szCs w:val="24"/>
        </w:rPr>
        <w:tab/>
      </w:r>
      <w:r w:rsidR="00DF1303" w:rsidRPr="003928CA">
        <w:rPr>
          <w:rFonts w:ascii="Times New Roman" w:hAnsi="Times New Roman" w:cs="Times New Roman"/>
          <w:sz w:val="24"/>
          <w:szCs w:val="24"/>
        </w:rPr>
        <w:tab/>
      </w:r>
      <w:r w:rsidR="00DF1303"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00E4663A" w:rsidRPr="003928CA">
        <w:rPr>
          <w:rFonts w:ascii="Times New Roman" w:hAnsi="Times New Roman" w:cs="Times New Roman"/>
          <w:sz w:val="24"/>
          <w:szCs w:val="24"/>
        </w:rPr>
        <w:tab/>
      </w:r>
      <w:r w:rsidRPr="003928CA">
        <w:rPr>
          <w:rFonts w:ascii="Times New Roman" w:hAnsi="Times New Roman" w:cs="Times New Roman"/>
          <w:sz w:val="24"/>
          <w:szCs w:val="24"/>
        </w:rPr>
        <w:t xml:space="preserve"> </w:t>
      </w:r>
      <w:r w:rsidRPr="003928CA">
        <w:rPr>
          <w:rFonts w:ascii="Times New Roman" w:hAnsi="Times New Roman" w:cs="Times New Roman"/>
          <w:b/>
          <w:sz w:val="24"/>
          <w:szCs w:val="24"/>
        </w:rPr>
        <w:t>(1 mark)</w:t>
      </w:r>
    </w:p>
    <w:p w14:paraId="38AAC5E5" w14:textId="77777777" w:rsidR="00DE3B28" w:rsidRPr="003928CA" w:rsidRDefault="00DE3B28" w:rsidP="003928CA">
      <w:pPr>
        <w:spacing w:after="0" w:line="240" w:lineRule="auto"/>
        <w:rPr>
          <w:rFonts w:ascii="Times New Roman" w:hAnsi="Times New Roman" w:cs="Times New Roman"/>
          <w:b/>
          <w:sz w:val="24"/>
          <w:szCs w:val="24"/>
        </w:rPr>
      </w:pPr>
    </w:p>
    <w:sectPr w:rsidR="00DE3B28" w:rsidRPr="003928CA" w:rsidSect="00A419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C4F4" w14:textId="77777777" w:rsidR="006A6FF8" w:rsidRDefault="006A6FF8" w:rsidP="001E5A27">
      <w:pPr>
        <w:spacing w:after="0" w:line="240" w:lineRule="auto"/>
      </w:pPr>
      <w:r>
        <w:separator/>
      </w:r>
    </w:p>
  </w:endnote>
  <w:endnote w:type="continuationSeparator" w:id="0">
    <w:p w14:paraId="7B8494A7" w14:textId="77777777" w:rsidR="006A6FF8" w:rsidRDefault="006A6FF8" w:rsidP="001E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9482" w14:textId="77777777" w:rsidR="006A6FF8" w:rsidRDefault="006A6FF8" w:rsidP="001E5A27">
      <w:pPr>
        <w:spacing w:after="0" w:line="240" w:lineRule="auto"/>
      </w:pPr>
      <w:r>
        <w:separator/>
      </w:r>
    </w:p>
  </w:footnote>
  <w:footnote w:type="continuationSeparator" w:id="0">
    <w:p w14:paraId="0B8CC4B3" w14:textId="77777777" w:rsidR="006A6FF8" w:rsidRDefault="006A6FF8" w:rsidP="001E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52"/>
    <w:multiLevelType w:val="hybridMultilevel"/>
    <w:tmpl w:val="586C8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155372"/>
    <w:multiLevelType w:val="hybridMultilevel"/>
    <w:tmpl w:val="8CE83E14"/>
    <w:lvl w:ilvl="0" w:tplc="103E95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4B5CA6"/>
    <w:multiLevelType w:val="hybridMultilevel"/>
    <w:tmpl w:val="3B98B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B51F0"/>
    <w:multiLevelType w:val="multilevel"/>
    <w:tmpl w:val="520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F3A5F"/>
    <w:multiLevelType w:val="hybridMultilevel"/>
    <w:tmpl w:val="2438FBA4"/>
    <w:lvl w:ilvl="0" w:tplc="4EBE47A4">
      <w:start w:val="1"/>
      <w:numFmt w:val="upperLetter"/>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F805B8"/>
    <w:multiLevelType w:val="hybridMultilevel"/>
    <w:tmpl w:val="BBFA0EF2"/>
    <w:lvl w:ilvl="0" w:tplc="3B1E57DA">
      <w:start w:val="4"/>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36FB73B3"/>
    <w:multiLevelType w:val="hybridMultilevel"/>
    <w:tmpl w:val="702CD116"/>
    <w:lvl w:ilvl="0" w:tplc="C88E9D14">
      <w:start w:val="3"/>
      <w:numFmt w:val="bullet"/>
      <w:lvlText w:val="-"/>
      <w:lvlJc w:val="left"/>
      <w:pPr>
        <w:ind w:left="1437" w:hanging="360"/>
      </w:pPr>
      <w:rPr>
        <w:rFonts w:ascii="Times New Roman" w:eastAsiaTheme="minorHAnsi" w:hAnsi="Times New Roman"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3B5F5D0F"/>
    <w:multiLevelType w:val="hybridMultilevel"/>
    <w:tmpl w:val="E95E5D5A"/>
    <w:lvl w:ilvl="0" w:tplc="1368BBB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15:restartNumberingAfterBreak="0">
    <w:nsid w:val="61A8486D"/>
    <w:multiLevelType w:val="hybridMultilevel"/>
    <w:tmpl w:val="AA225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9B6119"/>
    <w:multiLevelType w:val="hybridMultilevel"/>
    <w:tmpl w:val="F1B2D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5E0842"/>
    <w:multiLevelType w:val="hybridMultilevel"/>
    <w:tmpl w:val="E220879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3BD6A4E"/>
    <w:multiLevelType w:val="hybridMultilevel"/>
    <w:tmpl w:val="A4D29684"/>
    <w:lvl w:ilvl="0" w:tplc="192AE73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281497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195529">
    <w:abstractNumId w:val="2"/>
  </w:num>
  <w:num w:numId="3" w16cid:durableId="834035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9919052">
    <w:abstractNumId w:val="0"/>
  </w:num>
  <w:num w:numId="5" w16cid:durableId="1332173439">
    <w:abstractNumId w:val="8"/>
  </w:num>
  <w:num w:numId="6" w16cid:durableId="241986772">
    <w:abstractNumId w:val="9"/>
  </w:num>
  <w:num w:numId="7" w16cid:durableId="1695644131">
    <w:abstractNumId w:val="3"/>
  </w:num>
  <w:num w:numId="8" w16cid:durableId="536623555">
    <w:abstractNumId w:val="5"/>
  </w:num>
  <w:num w:numId="9" w16cid:durableId="409273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303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6645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471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5"/>
    <w:rsid w:val="00003952"/>
    <w:rsid w:val="000161D1"/>
    <w:rsid w:val="00042DFC"/>
    <w:rsid w:val="000C5227"/>
    <w:rsid w:val="000D5093"/>
    <w:rsid w:val="000E2626"/>
    <w:rsid w:val="001146E4"/>
    <w:rsid w:val="00146E75"/>
    <w:rsid w:val="00161E3D"/>
    <w:rsid w:val="001E4466"/>
    <w:rsid w:val="001E5A27"/>
    <w:rsid w:val="0023029A"/>
    <w:rsid w:val="00255D77"/>
    <w:rsid w:val="00256161"/>
    <w:rsid w:val="002715AE"/>
    <w:rsid w:val="00297DFA"/>
    <w:rsid w:val="002F610F"/>
    <w:rsid w:val="0030326C"/>
    <w:rsid w:val="00336EB6"/>
    <w:rsid w:val="003850E7"/>
    <w:rsid w:val="00390DFF"/>
    <w:rsid w:val="003928CA"/>
    <w:rsid w:val="003B07F1"/>
    <w:rsid w:val="003C1B59"/>
    <w:rsid w:val="003F420C"/>
    <w:rsid w:val="00406A95"/>
    <w:rsid w:val="0042676C"/>
    <w:rsid w:val="0048219C"/>
    <w:rsid w:val="004A2619"/>
    <w:rsid w:val="004A713D"/>
    <w:rsid w:val="004D10E8"/>
    <w:rsid w:val="004D24BF"/>
    <w:rsid w:val="004F111B"/>
    <w:rsid w:val="004F7EC2"/>
    <w:rsid w:val="005018FF"/>
    <w:rsid w:val="00513DC8"/>
    <w:rsid w:val="00525470"/>
    <w:rsid w:val="00551AB7"/>
    <w:rsid w:val="00592F8B"/>
    <w:rsid w:val="00597126"/>
    <w:rsid w:val="005C4858"/>
    <w:rsid w:val="005D0593"/>
    <w:rsid w:val="00602AAA"/>
    <w:rsid w:val="006149BB"/>
    <w:rsid w:val="006671D4"/>
    <w:rsid w:val="006A1407"/>
    <w:rsid w:val="006A6FF8"/>
    <w:rsid w:val="006C4F6A"/>
    <w:rsid w:val="006F44D7"/>
    <w:rsid w:val="00720F28"/>
    <w:rsid w:val="007243B5"/>
    <w:rsid w:val="0073079D"/>
    <w:rsid w:val="0073519F"/>
    <w:rsid w:val="007615E8"/>
    <w:rsid w:val="007C4523"/>
    <w:rsid w:val="00803B90"/>
    <w:rsid w:val="00804E03"/>
    <w:rsid w:val="00807355"/>
    <w:rsid w:val="008372A8"/>
    <w:rsid w:val="00860C48"/>
    <w:rsid w:val="00861131"/>
    <w:rsid w:val="0086488F"/>
    <w:rsid w:val="008655CD"/>
    <w:rsid w:val="00890868"/>
    <w:rsid w:val="008D4F07"/>
    <w:rsid w:val="008F28B0"/>
    <w:rsid w:val="00914489"/>
    <w:rsid w:val="009236AA"/>
    <w:rsid w:val="009838C6"/>
    <w:rsid w:val="00993688"/>
    <w:rsid w:val="009A6A0D"/>
    <w:rsid w:val="009A7334"/>
    <w:rsid w:val="009B21C2"/>
    <w:rsid w:val="009D06D8"/>
    <w:rsid w:val="009E5FD8"/>
    <w:rsid w:val="009F74AA"/>
    <w:rsid w:val="00A31019"/>
    <w:rsid w:val="00A40872"/>
    <w:rsid w:val="00A419AD"/>
    <w:rsid w:val="00A4201C"/>
    <w:rsid w:val="00A83EC5"/>
    <w:rsid w:val="00AB53EE"/>
    <w:rsid w:val="00AE2D66"/>
    <w:rsid w:val="00AE693B"/>
    <w:rsid w:val="00B12861"/>
    <w:rsid w:val="00B24D26"/>
    <w:rsid w:val="00B27FB8"/>
    <w:rsid w:val="00B51C70"/>
    <w:rsid w:val="00B71304"/>
    <w:rsid w:val="00BC43FC"/>
    <w:rsid w:val="00BC6895"/>
    <w:rsid w:val="00C45A8F"/>
    <w:rsid w:val="00C74616"/>
    <w:rsid w:val="00D82B2C"/>
    <w:rsid w:val="00D847F9"/>
    <w:rsid w:val="00DB1472"/>
    <w:rsid w:val="00DB660D"/>
    <w:rsid w:val="00DC0CB1"/>
    <w:rsid w:val="00DC778C"/>
    <w:rsid w:val="00DE0605"/>
    <w:rsid w:val="00DE3ADC"/>
    <w:rsid w:val="00DE3B28"/>
    <w:rsid w:val="00DE62E1"/>
    <w:rsid w:val="00DF1303"/>
    <w:rsid w:val="00E03EDA"/>
    <w:rsid w:val="00E1526F"/>
    <w:rsid w:val="00E30EB0"/>
    <w:rsid w:val="00E34B64"/>
    <w:rsid w:val="00E4663A"/>
    <w:rsid w:val="00E606A9"/>
    <w:rsid w:val="00E61240"/>
    <w:rsid w:val="00EB3AB9"/>
    <w:rsid w:val="00EE0847"/>
    <w:rsid w:val="00EF4203"/>
    <w:rsid w:val="00F246E7"/>
    <w:rsid w:val="00F80516"/>
    <w:rsid w:val="00F9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898E"/>
  <w15:docId w15:val="{88B121B0-C632-4CF7-9C6D-67952A6B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605"/>
    <w:pPr>
      <w:spacing w:after="0" w:line="240" w:lineRule="auto"/>
    </w:pPr>
  </w:style>
  <w:style w:type="paragraph" w:styleId="ListParagraph">
    <w:name w:val="List Paragraph"/>
    <w:basedOn w:val="Normal"/>
    <w:link w:val="ListParagraphChar"/>
    <w:uiPriority w:val="34"/>
    <w:qFormat/>
    <w:rsid w:val="0086488F"/>
    <w:pPr>
      <w:spacing w:after="0" w:line="240" w:lineRule="auto"/>
      <w:ind w:left="720"/>
      <w:contextualSpacing/>
    </w:pPr>
    <w:rPr>
      <w:rFonts w:ascii="Proxima Nova Rg" w:hAnsi="Proxima Nova Rg"/>
    </w:rPr>
  </w:style>
  <w:style w:type="paragraph" w:styleId="Header">
    <w:name w:val="header"/>
    <w:basedOn w:val="Normal"/>
    <w:link w:val="HeaderChar"/>
    <w:uiPriority w:val="99"/>
    <w:unhideWhenUsed/>
    <w:rsid w:val="001E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27"/>
  </w:style>
  <w:style w:type="paragraph" w:styleId="Footer">
    <w:name w:val="footer"/>
    <w:basedOn w:val="Normal"/>
    <w:link w:val="FooterChar"/>
    <w:uiPriority w:val="99"/>
    <w:unhideWhenUsed/>
    <w:rsid w:val="001E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27"/>
  </w:style>
  <w:style w:type="character" w:customStyle="1" w:styleId="ListParagraphChar">
    <w:name w:val="List Paragraph Char"/>
    <w:basedOn w:val="DefaultParagraphFont"/>
    <w:link w:val="ListParagraph"/>
    <w:uiPriority w:val="34"/>
    <w:locked/>
    <w:rsid w:val="003B07F1"/>
    <w:rPr>
      <w:rFonts w:ascii="Proxima Nova Rg" w:hAnsi="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9914">
      <w:bodyDiv w:val="1"/>
      <w:marLeft w:val="0"/>
      <w:marRight w:val="0"/>
      <w:marTop w:val="0"/>
      <w:marBottom w:val="0"/>
      <w:divBdr>
        <w:top w:val="none" w:sz="0" w:space="0" w:color="auto"/>
        <w:left w:val="none" w:sz="0" w:space="0" w:color="auto"/>
        <w:bottom w:val="none" w:sz="0" w:space="0" w:color="auto"/>
        <w:right w:val="none" w:sz="0" w:space="0" w:color="auto"/>
      </w:divBdr>
    </w:div>
    <w:div w:id="1275135581">
      <w:bodyDiv w:val="1"/>
      <w:marLeft w:val="0"/>
      <w:marRight w:val="0"/>
      <w:marTop w:val="0"/>
      <w:marBottom w:val="0"/>
      <w:divBdr>
        <w:top w:val="none" w:sz="0" w:space="0" w:color="auto"/>
        <w:left w:val="none" w:sz="0" w:space="0" w:color="auto"/>
        <w:bottom w:val="none" w:sz="0" w:space="0" w:color="auto"/>
        <w:right w:val="none" w:sz="0" w:space="0" w:color="auto"/>
      </w:divBdr>
    </w:div>
    <w:div w:id="1424759981">
      <w:bodyDiv w:val="1"/>
      <w:marLeft w:val="0"/>
      <w:marRight w:val="0"/>
      <w:marTop w:val="0"/>
      <w:marBottom w:val="0"/>
      <w:divBdr>
        <w:top w:val="none" w:sz="0" w:space="0" w:color="auto"/>
        <w:left w:val="none" w:sz="0" w:space="0" w:color="auto"/>
        <w:bottom w:val="none" w:sz="0" w:space="0" w:color="auto"/>
        <w:right w:val="none" w:sz="0" w:space="0" w:color="auto"/>
      </w:divBdr>
    </w:div>
    <w:div w:id="14963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tingprotectionscotla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deposits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Stephenson</dc:creator>
  <cp:lastModifiedBy>jeremy moody</cp:lastModifiedBy>
  <cp:revision>3</cp:revision>
  <dcterms:created xsi:type="dcterms:W3CDTF">2023-11-10T10:42:00Z</dcterms:created>
  <dcterms:modified xsi:type="dcterms:W3CDTF">2023-11-10T10:43:00Z</dcterms:modified>
</cp:coreProperties>
</file>